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C736" w14:textId="77777777" w:rsidR="007D7316" w:rsidRPr="0093293D" w:rsidRDefault="007D7316" w:rsidP="00591A00">
      <w:pPr>
        <w:widowControl w:val="0"/>
        <w:pBdr>
          <w:bottom w:val="single" w:sz="12" w:space="1" w:color="auto"/>
        </w:pBdr>
        <w:autoSpaceDE w:val="0"/>
        <w:autoSpaceDN w:val="0"/>
        <w:ind w:firstLine="170"/>
        <w:contextualSpacing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3293D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 wp14:anchorId="0C5FD7A9" wp14:editId="53E13487">
            <wp:extent cx="361950" cy="4572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93D">
        <w:rPr>
          <w:rFonts w:asciiTheme="minorHAnsi" w:hAnsiTheme="minorHAnsi" w:cstheme="minorHAnsi"/>
          <w:color w:val="000000"/>
          <w:sz w:val="28"/>
          <w:szCs w:val="28"/>
        </w:rPr>
        <w:t xml:space="preserve">            </w:t>
      </w:r>
      <w:r w:rsidRPr="0093293D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 wp14:anchorId="01A8F97C" wp14:editId="4A77C6BD">
            <wp:extent cx="638175" cy="45720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93D">
        <w:rPr>
          <w:rFonts w:asciiTheme="minorHAnsi" w:hAnsiTheme="minorHAnsi" w:cstheme="minorHAnsi"/>
          <w:color w:val="000000"/>
          <w:sz w:val="28"/>
          <w:szCs w:val="28"/>
        </w:rPr>
        <w:t xml:space="preserve">       </w:t>
      </w:r>
      <w:r w:rsidRPr="0093293D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93293D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 wp14:anchorId="70101F71" wp14:editId="3593351A">
            <wp:extent cx="361950" cy="4572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D394F" w14:textId="77777777" w:rsidR="007D7316" w:rsidRPr="0093293D" w:rsidRDefault="007D7316" w:rsidP="00591A00">
      <w:pPr>
        <w:widowControl w:val="0"/>
        <w:pBdr>
          <w:bottom w:val="single" w:sz="12" w:space="1" w:color="auto"/>
        </w:pBdr>
        <w:autoSpaceDE w:val="0"/>
        <w:autoSpaceDN w:val="0"/>
        <w:ind w:firstLine="170"/>
        <w:contextualSpacing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14:paraId="489C6B9B" w14:textId="77777777" w:rsidR="007D7316" w:rsidRPr="0093293D" w:rsidRDefault="007D7316" w:rsidP="00591A00">
      <w:pPr>
        <w:widowControl w:val="0"/>
        <w:autoSpaceDE w:val="0"/>
        <w:autoSpaceDN w:val="0"/>
        <w:ind w:firstLine="17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</w:p>
    <w:p w14:paraId="33D90655" w14:textId="77777777" w:rsidR="007D7316" w:rsidRPr="0093293D" w:rsidRDefault="007D7316" w:rsidP="00591A00">
      <w:pPr>
        <w:widowControl w:val="0"/>
        <w:autoSpaceDE w:val="0"/>
        <w:autoSpaceDN w:val="0"/>
        <w:ind w:firstLine="17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93293D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8F471" wp14:editId="347696A0">
                <wp:simplePos x="0" y="0"/>
                <wp:positionH relativeFrom="column">
                  <wp:posOffset>1397635</wp:posOffset>
                </wp:positionH>
                <wp:positionV relativeFrom="paragraph">
                  <wp:posOffset>92075</wp:posOffset>
                </wp:positionV>
                <wp:extent cx="1564005" cy="465455"/>
                <wp:effectExtent l="0" t="0" r="0" b="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4005" cy="465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BAC2B6" w14:textId="77777777" w:rsidR="007D7316" w:rsidRDefault="007D7316" w:rsidP="007D7316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</w:rPr>
                              <w:t xml:space="preserve">Istituto di Istruzione Superiore  </w:t>
                            </w:r>
                          </w:p>
                          <w:p w14:paraId="27CCAD4A" w14:textId="77777777" w:rsidR="007D7316" w:rsidRDefault="007D7316" w:rsidP="007D7316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7220BC4F" w14:textId="77777777" w:rsidR="007D7316" w:rsidRDefault="007D7316" w:rsidP="007D73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6B68F471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110.05pt;margin-top:7.25pt;width:123.15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" fillcolor="window" stroked="f" strokeweight=".5pt">
                <v:textbox>
                  <w:txbxContent>
                    <w:p w14:paraId="50BAC2B6" w14:textId="77777777" w:rsidR="007D7316" w:rsidRDefault="007D7316" w:rsidP="007D7316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</w:rPr>
                        <w:t xml:space="preserve">Istituto di Istruzione Superiore  </w:t>
                      </w:r>
                    </w:p>
                    <w:p w14:paraId="27CCAD4A" w14:textId="77777777" w:rsidR="007D7316" w:rsidRDefault="007D7316" w:rsidP="007D7316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7220BC4F" w14:textId="77777777" w:rsidR="007D7316" w:rsidRDefault="007D7316" w:rsidP="007D7316"/>
                  </w:txbxContent>
                </v:textbox>
              </v:shape>
            </w:pict>
          </mc:Fallback>
        </mc:AlternateContent>
      </w:r>
      <w:r w:rsidRPr="0093293D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7D5077" wp14:editId="1684C4FE">
                <wp:simplePos x="0" y="0"/>
                <wp:positionH relativeFrom="column">
                  <wp:posOffset>2961640</wp:posOffset>
                </wp:positionH>
                <wp:positionV relativeFrom="paragraph">
                  <wp:posOffset>894080</wp:posOffset>
                </wp:positionV>
                <wp:extent cx="1358265" cy="625475"/>
                <wp:effectExtent l="0" t="0" r="0" b="317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265" cy="625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4B79C7" w14:textId="77777777" w:rsidR="007D7316" w:rsidRDefault="007D7316" w:rsidP="007D7316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Ipseoa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I Maggio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88055, Taverna (</w:t>
                            </w:r>
                            <w:proofErr w:type="gramStart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CZ)   </w:t>
                            </w:r>
                            <w:proofErr w:type="gramEnd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              C.M. CZRH01101R                                       Tel. - Fax: 0961-924833 </w:t>
                            </w:r>
                          </w:p>
                          <w:p w14:paraId="4F8B7FDD" w14:textId="77777777" w:rsidR="007D7316" w:rsidRDefault="007D7316" w:rsidP="007D7316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35B52072" w14:textId="77777777" w:rsidR="007D7316" w:rsidRDefault="007D7316" w:rsidP="007D7316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00AA831E" w14:textId="77777777" w:rsidR="007D7316" w:rsidRPr="00D411C5" w:rsidRDefault="007D7316" w:rsidP="007D73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47D5077" id="Casella di testo 10" o:spid="_x0000_s1027" type="#_x0000_t202" style="position:absolute;left:0;text-align:left;margin-left:233.2pt;margin-top:70.4pt;width:106.95pt;height: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" fillcolor="window" stroked="f" strokeweight=".5pt">
                <v:textbox>
                  <w:txbxContent>
                    <w:p w14:paraId="294B79C7" w14:textId="77777777" w:rsidR="007D7316" w:rsidRDefault="007D7316" w:rsidP="007D7316">
                      <w:pPr>
                        <w:pStyle w:val="NormaleWeb"/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Ipseoa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I Maggio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88055, Taverna (</w:t>
                      </w:r>
                      <w:proofErr w:type="gramStart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CZ)   </w:t>
                      </w:r>
                      <w:proofErr w:type="gramEnd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              C.M. CZRH01101R                                       Tel. - Fax: 0961-924833 </w:t>
                      </w:r>
                    </w:p>
                    <w:p w14:paraId="4F8B7FDD" w14:textId="77777777" w:rsidR="007D7316" w:rsidRDefault="007D7316" w:rsidP="007D7316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35B52072" w14:textId="77777777" w:rsidR="007D7316" w:rsidRDefault="007D7316" w:rsidP="007D7316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00AA831E" w14:textId="77777777" w:rsidR="007D7316" w:rsidRPr="00D411C5" w:rsidRDefault="007D7316" w:rsidP="007D7316"/>
                  </w:txbxContent>
                </v:textbox>
              </v:shape>
            </w:pict>
          </mc:Fallback>
        </mc:AlternateContent>
      </w:r>
      <w:r w:rsidRPr="0093293D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5FCFE" wp14:editId="7547895E">
                <wp:simplePos x="0" y="0"/>
                <wp:positionH relativeFrom="column">
                  <wp:posOffset>1397000</wp:posOffset>
                </wp:positionH>
                <wp:positionV relativeFrom="paragraph">
                  <wp:posOffset>557530</wp:posOffset>
                </wp:positionV>
                <wp:extent cx="1564005" cy="280670"/>
                <wp:effectExtent l="0" t="0" r="0" b="508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4005" cy="280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7201A0" w14:textId="77777777" w:rsidR="007D7316" w:rsidRDefault="007D7316" w:rsidP="007D7316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i/>
                              </w:rPr>
                              <w:t xml:space="preserve">Rita Levi Montalcini </w:t>
                            </w:r>
                          </w:p>
                          <w:p w14:paraId="21B51A86" w14:textId="77777777" w:rsidR="007D7316" w:rsidRDefault="007D7316" w:rsidP="007D7316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3BC75C23" w14:textId="77777777" w:rsidR="007D7316" w:rsidRDefault="007D7316" w:rsidP="007D73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E85FCFE" id="Casella di testo 13" o:spid="_x0000_s1028" type="#_x0000_t202" style="position:absolute;left:0;text-align:left;margin-left:110pt;margin-top:43.9pt;width:123.15pt;height:2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" fillcolor="window" stroked="f" strokeweight=".5pt">
                <v:textbox>
                  <w:txbxContent>
                    <w:p w14:paraId="257201A0" w14:textId="77777777" w:rsidR="007D7316" w:rsidRDefault="007D7316" w:rsidP="007D7316">
                      <w:pPr>
                        <w:pStyle w:val="NormaleWeb"/>
                        <w:rPr>
                          <w:rFonts w:ascii="Times" w:hAnsi="Times"/>
                          <w:b/>
                          <w:i/>
                        </w:rPr>
                      </w:pPr>
                      <w:r>
                        <w:rPr>
                          <w:rFonts w:ascii="Times" w:hAnsi="Times"/>
                          <w:b/>
                          <w:i/>
                        </w:rPr>
                        <w:t xml:space="preserve">Rita Levi Montalcini </w:t>
                      </w:r>
                    </w:p>
                    <w:p w14:paraId="21B51A86" w14:textId="77777777" w:rsidR="007D7316" w:rsidRDefault="007D7316" w:rsidP="007D7316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3BC75C23" w14:textId="77777777" w:rsidR="007D7316" w:rsidRDefault="007D7316" w:rsidP="007D7316"/>
                  </w:txbxContent>
                </v:textbox>
              </v:shape>
            </w:pict>
          </mc:Fallback>
        </mc:AlternateContent>
      </w:r>
      <w:r w:rsidRPr="0093293D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6DC6F8" wp14:editId="1277009F">
                <wp:simplePos x="0" y="0"/>
                <wp:positionH relativeFrom="column">
                  <wp:posOffset>1396365</wp:posOffset>
                </wp:positionH>
                <wp:positionV relativeFrom="paragraph">
                  <wp:posOffset>842010</wp:posOffset>
                </wp:positionV>
                <wp:extent cx="1491615" cy="625475"/>
                <wp:effectExtent l="0" t="0" r="0" b="317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1615" cy="625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C553A8" w14:textId="153CA5FC" w:rsidR="007D7316" w:rsidRDefault="007D7316" w:rsidP="007D7316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C</w:t>
                            </w:r>
                            <w:r w:rsidR="00A05725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.Alvaro</w:t>
                            </w:r>
                            <w:proofErr w:type="spellEnd"/>
                            <w:proofErr w:type="gramEnd"/>
                            <w:r w:rsidR="00A05725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17,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88054 Sersale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CZIS01100L - C.F. 97061370793     email: czis01100l@istruzione.it </w:t>
                            </w:r>
                            <w:r>
                              <w:rPr>
                                <w:rFonts w:ascii="Times" w:hAnsi="Times"/>
                                <w:b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: czis01100l@pec.istruzione.it              web: www.is-sersale.edu.it </w:t>
                            </w:r>
                          </w:p>
                          <w:p w14:paraId="0D274267" w14:textId="77777777" w:rsidR="007D7316" w:rsidRDefault="007D7316" w:rsidP="007D7316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362B3240" w14:textId="77777777" w:rsidR="007D7316" w:rsidRPr="00D411C5" w:rsidRDefault="007D7316" w:rsidP="007D73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46DC6F8" id="Casella di testo 12" o:spid="_x0000_s1029" type="#_x0000_t202" style="position:absolute;left:0;text-align:left;margin-left:109.95pt;margin-top:66.3pt;width:117.45pt;height:4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" fillcolor="window" stroked="f" strokeweight=".5pt">
                <v:textbox>
                  <w:txbxContent>
                    <w:p w14:paraId="60C553A8" w14:textId="153CA5FC" w:rsidR="007D7316" w:rsidRDefault="007D7316" w:rsidP="007D7316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</w:t>
                      </w:r>
                      <w:proofErr w:type="spellStart"/>
                      <w:proofErr w:type="gramStart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C</w:t>
                      </w:r>
                      <w:r w:rsidR="00A05725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.Alvaro</w:t>
                      </w:r>
                      <w:proofErr w:type="spellEnd"/>
                      <w:proofErr w:type="gramEnd"/>
                      <w:r w:rsidR="00A05725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17,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88054 Sersale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CZIS01100L - C.F. 97061370793     email: czis01100l@istruzione.it </w:t>
                      </w:r>
                      <w:r>
                        <w:rPr>
                          <w:rFonts w:ascii="Times" w:hAnsi="Times"/>
                          <w:b/>
                        </w:rPr>
                        <w:t xml:space="preserve">        </w:t>
                      </w:r>
                      <w:proofErr w:type="spellStart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pec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: czis01100l@pec.istruzione.it              web: www.is-sersale.edu.it </w:t>
                      </w:r>
                    </w:p>
                    <w:p w14:paraId="0D274267" w14:textId="77777777" w:rsidR="007D7316" w:rsidRDefault="007D7316" w:rsidP="007D7316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362B3240" w14:textId="77777777" w:rsidR="007D7316" w:rsidRPr="00D411C5" w:rsidRDefault="007D7316" w:rsidP="007D7316"/>
                  </w:txbxContent>
                </v:textbox>
              </v:shape>
            </w:pict>
          </mc:Fallback>
        </mc:AlternateContent>
      </w:r>
      <w:r w:rsidRPr="0093293D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5F9625" wp14:editId="40100719">
                <wp:simplePos x="0" y="0"/>
                <wp:positionH relativeFrom="column">
                  <wp:posOffset>4541520</wp:posOffset>
                </wp:positionH>
                <wp:positionV relativeFrom="paragraph">
                  <wp:posOffset>88265</wp:posOffset>
                </wp:positionV>
                <wp:extent cx="1628140" cy="601345"/>
                <wp:effectExtent l="0" t="0" r="0" b="825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40" cy="601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423083" w14:textId="77777777" w:rsidR="007D7316" w:rsidRDefault="007D7316" w:rsidP="007D7316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Ipsasr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Roma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88054, Sersale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CZRA01102N - CZRA011523 (adulti) Tel. - </w:t>
                            </w:r>
                            <w:proofErr w:type="gramStart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Fax:  0961</w:t>
                            </w:r>
                            <w:proofErr w:type="gramEnd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-967187  </w:t>
                            </w:r>
                          </w:p>
                          <w:p w14:paraId="4C4BFDDC" w14:textId="77777777" w:rsidR="007D7316" w:rsidRPr="00D411C5" w:rsidRDefault="007D7316" w:rsidP="007D73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A5F9625" id="Casella di testo 9" o:spid="_x0000_s1030" type="#_x0000_t202" style="position:absolute;left:0;text-align:left;margin-left:357.6pt;margin-top:6.95pt;width:128.2pt;height:4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" fillcolor="window" stroked="f" strokeweight=".5pt">
                <v:textbox>
                  <w:txbxContent>
                    <w:p w14:paraId="7E423083" w14:textId="77777777" w:rsidR="007D7316" w:rsidRDefault="007D7316" w:rsidP="007D7316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Ipsasr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Roma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88054, Sersale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CZRA01102N - CZRA011523 (adulti) Tel. - </w:t>
                      </w:r>
                      <w:proofErr w:type="gramStart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Fax:  0961</w:t>
                      </w:r>
                      <w:proofErr w:type="gramEnd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-967187  </w:t>
                      </w:r>
                    </w:p>
                    <w:p w14:paraId="4C4BFDDC" w14:textId="77777777" w:rsidR="007D7316" w:rsidRPr="00D411C5" w:rsidRDefault="007D7316" w:rsidP="007D7316"/>
                  </w:txbxContent>
                </v:textbox>
              </v:shape>
            </w:pict>
          </mc:Fallback>
        </mc:AlternateContent>
      </w:r>
      <w:r w:rsidRPr="0093293D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ED1516" wp14:editId="3F4EC003">
                <wp:simplePos x="0" y="0"/>
                <wp:positionH relativeFrom="column">
                  <wp:posOffset>4541520</wp:posOffset>
                </wp:positionH>
                <wp:positionV relativeFrom="paragraph">
                  <wp:posOffset>882015</wp:posOffset>
                </wp:positionV>
                <wp:extent cx="1628140" cy="641350"/>
                <wp:effectExtent l="0" t="0" r="0" b="635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40" cy="64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FF3D38" w14:textId="77777777" w:rsidR="007D7316" w:rsidRDefault="007D7316" w:rsidP="007D7316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Ipsceoa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Nazionale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88070, Botricello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CZRC01101G - CZRC011511 (adulti) Tel.: 0961-966661 – Fax: 0961-966007 </w:t>
                            </w:r>
                          </w:p>
                          <w:p w14:paraId="70DC4084" w14:textId="77777777" w:rsidR="007D7316" w:rsidRPr="00D411C5" w:rsidRDefault="007D7316" w:rsidP="007D73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1ED1516" id="Casella di testo 11" o:spid="_x0000_s1031" type="#_x0000_t202" style="position:absolute;left:0;text-align:left;margin-left:357.6pt;margin-top:69.45pt;width:128.2pt;height:5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" fillcolor="window" stroked="f" strokeweight=".5pt">
                <v:textbox>
                  <w:txbxContent>
                    <w:p w14:paraId="0EFF3D38" w14:textId="77777777" w:rsidR="007D7316" w:rsidRDefault="007D7316" w:rsidP="007D7316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Ipsceoa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Nazionale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88070, Botricello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CZRC01101G - CZRC011511 (adulti) Tel.: 0961-966661 – Fax: 0961-966007 </w:t>
                      </w:r>
                    </w:p>
                    <w:p w14:paraId="70DC4084" w14:textId="77777777" w:rsidR="007D7316" w:rsidRPr="00D411C5" w:rsidRDefault="007D7316" w:rsidP="007D7316"/>
                  </w:txbxContent>
                </v:textbox>
              </v:shape>
            </w:pict>
          </mc:Fallback>
        </mc:AlternateContent>
      </w:r>
      <w:r w:rsidRPr="0093293D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2916D2" wp14:editId="025D4711">
                <wp:simplePos x="0" y="0"/>
                <wp:positionH relativeFrom="column">
                  <wp:posOffset>2961640</wp:posOffset>
                </wp:positionH>
                <wp:positionV relativeFrom="paragraph">
                  <wp:posOffset>88900</wp:posOffset>
                </wp:positionV>
                <wp:extent cx="1579880" cy="625475"/>
                <wp:effectExtent l="0" t="0" r="1270" b="317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9880" cy="625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32D458" w14:textId="72144E37" w:rsidR="007D7316" w:rsidRDefault="007D7316" w:rsidP="007D7316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Liceo Scientifico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C</w:t>
                            </w:r>
                            <w:r w:rsidR="00A05725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.Alvaro</w:t>
                            </w:r>
                            <w:proofErr w:type="spellEnd"/>
                            <w:proofErr w:type="gramEnd"/>
                            <w:r w:rsidR="00A05725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17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88054, Sersale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CZPS011013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Tel.: 0961-936806 – Fax: 0961-931365  </w:t>
                            </w:r>
                          </w:p>
                          <w:p w14:paraId="55090EA2" w14:textId="77777777" w:rsidR="007D7316" w:rsidRDefault="007D7316" w:rsidP="007D7316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57832E73" w14:textId="77777777" w:rsidR="007D7316" w:rsidRDefault="007D7316" w:rsidP="007D7316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5E99C432" w14:textId="77777777" w:rsidR="007D7316" w:rsidRPr="00D411C5" w:rsidRDefault="007D7316" w:rsidP="007D73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B2916D2" id="Casella di testo 8" o:spid="_x0000_s1032" type="#_x0000_t202" style="position:absolute;left:0;text-align:left;margin-left:233.2pt;margin-top:7pt;width:124.4pt;height:4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" fillcolor="window" stroked="f" strokeweight=".5pt">
                <v:textbox>
                  <w:txbxContent>
                    <w:p w14:paraId="4C32D458" w14:textId="72144E37" w:rsidR="007D7316" w:rsidRDefault="007D7316" w:rsidP="007D7316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Liceo Scientifico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</w:t>
                      </w:r>
                      <w:proofErr w:type="spellStart"/>
                      <w:proofErr w:type="gramStart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C</w:t>
                      </w:r>
                      <w:r w:rsidR="00A05725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.Alvaro</w:t>
                      </w:r>
                      <w:proofErr w:type="spellEnd"/>
                      <w:proofErr w:type="gramEnd"/>
                      <w:r w:rsidR="00A05725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17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88054, Sersale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CZPS011013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Tel.: 0961-936806 – Fax: 0961-931365  </w:t>
                      </w:r>
                    </w:p>
                    <w:p w14:paraId="55090EA2" w14:textId="77777777" w:rsidR="007D7316" w:rsidRDefault="007D7316" w:rsidP="007D7316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57832E73" w14:textId="77777777" w:rsidR="007D7316" w:rsidRDefault="007D7316" w:rsidP="007D7316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5E99C432" w14:textId="77777777" w:rsidR="007D7316" w:rsidRPr="00D411C5" w:rsidRDefault="007D7316" w:rsidP="007D7316"/>
                  </w:txbxContent>
                </v:textbox>
              </v:shape>
            </w:pict>
          </mc:Fallback>
        </mc:AlternateContent>
      </w:r>
      <w:r w:rsidRPr="0093293D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 wp14:anchorId="4F7C034F" wp14:editId="4403C9DB">
            <wp:extent cx="1276350" cy="1466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4A95F" w14:textId="77777777" w:rsidR="007D7316" w:rsidRPr="0093293D" w:rsidRDefault="007D7316" w:rsidP="00591A00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47267B9" w14:textId="77777777" w:rsidR="007D7316" w:rsidRPr="0093293D" w:rsidRDefault="007D7316" w:rsidP="00591A00">
      <w:pPr>
        <w:widowControl w:val="0"/>
        <w:autoSpaceDE w:val="0"/>
        <w:autoSpaceDN w:val="0"/>
        <w:contextualSpacing/>
        <w:jc w:val="center"/>
        <w:rPr>
          <w:rFonts w:asciiTheme="minorHAnsi" w:eastAsia="Arial" w:hAnsiTheme="minorHAnsi" w:cstheme="minorHAnsi"/>
          <w:b/>
          <w:i/>
          <w:w w:val="105"/>
          <w:sz w:val="28"/>
          <w:szCs w:val="28"/>
          <w:lang w:bidi="it-IT"/>
        </w:rPr>
      </w:pPr>
    </w:p>
    <w:p w14:paraId="5401DF40" w14:textId="77777777" w:rsidR="007D7316" w:rsidRPr="0093293D" w:rsidRDefault="007D7316" w:rsidP="00591A00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inorHAnsi" w:hAnsiTheme="minorHAnsi" w:cstheme="minorHAnsi"/>
          <w:sz w:val="28"/>
          <w:szCs w:val="28"/>
        </w:rPr>
      </w:pPr>
    </w:p>
    <w:p w14:paraId="66DE792F" w14:textId="77777777" w:rsidR="007D7316" w:rsidRPr="0093293D" w:rsidRDefault="007D7316" w:rsidP="00591A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contextualSpacing/>
        <w:jc w:val="center"/>
        <w:rPr>
          <w:rFonts w:asciiTheme="minorHAnsi" w:eastAsia="Arial" w:hAnsiTheme="minorHAnsi" w:cstheme="minorHAnsi"/>
          <w:b/>
          <w:i/>
          <w:sz w:val="28"/>
          <w:szCs w:val="28"/>
          <w:lang w:bidi="it-IT"/>
        </w:rPr>
      </w:pPr>
      <w:r w:rsidRPr="0093293D">
        <w:rPr>
          <w:rFonts w:asciiTheme="minorHAnsi" w:eastAsia="Arial" w:hAnsiTheme="minorHAnsi" w:cstheme="minorHAnsi"/>
          <w:b/>
          <w:i/>
          <w:sz w:val="28"/>
          <w:szCs w:val="28"/>
          <w:lang w:bidi="it-IT"/>
        </w:rPr>
        <w:t xml:space="preserve">PIANO DI LAVORO DISCIPLINARE </w:t>
      </w:r>
    </w:p>
    <w:p w14:paraId="7FDBDF3B" w14:textId="77777777" w:rsidR="007D7316" w:rsidRPr="0093293D" w:rsidRDefault="007D7316" w:rsidP="00591A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contextualSpacing/>
        <w:jc w:val="center"/>
        <w:rPr>
          <w:rFonts w:asciiTheme="minorHAnsi" w:eastAsia="Arial" w:hAnsiTheme="minorHAnsi" w:cstheme="minorHAnsi"/>
          <w:b/>
          <w:i/>
          <w:sz w:val="28"/>
          <w:szCs w:val="28"/>
          <w:lang w:bidi="it-IT"/>
        </w:rPr>
      </w:pPr>
      <w:r w:rsidRPr="0093293D">
        <w:rPr>
          <w:rFonts w:asciiTheme="minorHAnsi" w:eastAsia="Arial" w:hAnsiTheme="minorHAnsi" w:cstheme="minorHAnsi"/>
          <w:b/>
          <w:i/>
          <w:sz w:val="28"/>
          <w:szCs w:val="28"/>
          <w:lang w:bidi="it-IT"/>
        </w:rPr>
        <w:t>DELLE ATTIVITA’ EDUCATIVO-DIDATTICHE</w:t>
      </w:r>
    </w:p>
    <w:p w14:paraId="310FCE80" w14:textId="2DBEE928" w:rsidR="007D7316" w:rsidRPr="0093293D" w:rsidRDefault="007D7316" w:rsidP="00591A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contextualSpacing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proofErr w:type="spellStart"/>
      <w:r w:rsidRPr="0093293D">
        <w:rPr>
          <w:rFonts w:asciiTheme="minorHAnsi" w:hAnsiTheme="minorHAnsi" w:cstheme="minorHAnsi"/>
          <w:b/>
          <w:bCs/>
          <w:i/>
          <w:sz w:val="28"/>
          <w:szCs w:val="28"/>
        </w:rPr>
        <w:t>a.s.</w:t>
      </w:r>
      <w:proofErr w:type="spellEnd"/>
      <w:r w:rsidRPr="0093293D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202</w:t>
      </w:r>
      <w:r w:rsidR="00127DC2">
        <w:rPr>
          <w:rFonts w:asciiTheme="minorHAnsi" w:hAnsiTheme="minorHAnsi" w:cstheme="minorHAnsi"/>
          <w:b/>
          <w:bCs/>
          <w:i/>
          <w:sz w:val="28"/>
          <w:szCs w:val="28"/>
        </w:rPr>
        <w:t>4</w:t>
      </w:r>
      <w:r w:rsidRPr="0093293D">
        <w:rPr>
          <w:rFonts w:asciiTheme="minorHAnsi" w:hAnsiTheme="minorHAnsi" w:cstheme="minorHAnsi"/>
          <w:b/>
          <w:bCs/>
          <w:i/>
          <w:sz w:val="28"/>
          <w:szCs w:val="28"/>
        </w:rPr>
        <w:t>/2</w:t>
      </w:r>
      <w:r w:rsidR="00127DC2">
        <w:rPr>
          <w:rFonts w:asciiTheme="minorHAnsi" w:hAnsiTheme="minorHAnsi" w:cstheme="minorHAnsi"/>
          <w:b/>
          <w:bCs/>
          <w:i/>
          <w:sz w:val="28"/>
          <w:szCs w:val="28"/>
        </w:rPr>
        <w:t>5</w:t>
      </w:r>
    </w:p>
    <w:p w14:paraId="4671C5EA" w14:textId="77777777" w:rsidR="007D7316" w:rsidRPr="0093293D" w:rsidRDefault="007D7316" w:rsidP="00591A00">
      <w:pPr>
        <w:pStyle w:val="Default"/>
        <w:contextualSpacing/>
        <w:rPr>
          <w:rFonts w:asciiTheme="minorHAnsi" w:hAnsiTheme="minorHAnsi" w:cstheme="minorHAnsi"/>
          <w:color w:val="auto"/>
          <w:sz w:val="28"/>
          <w:szCs w:val="28"/>
        </w:rPr>
      </w:pPr>
    </w:p>
    <w:p w14:paraId="15C26B71" w14:textId="77777777" w:rsidR="007D7316" w:rsidRPr="0093293D" w:rsidRDefault="007D7316" w:rsidP="00591A00">
      <w:pPr>
        <w:widowControl w:val="0"/>
        <w:autoSpaceDE w:val="0"/>
        <w:autoSpaceDN w:val="0"/>
        <w:contextualSpacing/>
        <w:rPr>
          <w:rFonts w:asciiTheme="minorHAnsi" w:eastAsia="Arial" w:hAnsiTheme="minorHAnsi" w:cstheme="minorHAnsi"/>
          <w:b/>
          <w:i/>
          <w:w w:val="105"/>
          <w:sz w:val="28"/>
          <w:szCs w:val="28"/>
          <w:lang w:bidi="it-IT"/>
        </w:rPr>
      </w:pPr>
    </w:p>
    <w:p w14:paraId="5EA081D3" w14:textId="17BCB27B" w:rsidR="007D7316" w:rsidRPr="0093293D" w:rsidRDefault="007D7316" w:rsidP="00591A00">
      <w:pPr>
        <w:widowControl w:val="0"/>
        <w:autoSpaceDE w:val="0"/>
        <w:autoSpaceDN w:val="0"/>
        <w:contextualSpacing/>
        <w:rPr>
          <w:rFonts w:asciiTheme="minorHAnsi" w:eastAsia="Arial" w:hAnsiTheme="minorHAnsi" w:cstheme="minorHAnsi"/>
          <w:b/>
          <w:i/>
          <w:w w:val="105"/>
          <w:sz w:val="28"/>
          <w:szCs w:val="28"/>
          <w:lang w:bidi="it-IT"/>
        </w:rPr>
      </w:pPr>
      <w:r w:rsidRPr="0093293D">
        <w:rPr>
          <w:rFonts w:asciiTheme="minorHAnsi" w:eastAsia="Arial" w:hAnsiTheme="minorHAnsi" w:cstheme="minorHAnsi"/>
          <w:b/>
          <w:i/>
          <w:w w:val="105"/>
          <w:sz w:val="28"/>
          <w:szCs w:val="28"/>
          <w:lang w:bidi="it-IT"/>
        </w:rPr>
        <w:t>Classe</w:t>
      </w:r>
      <w:r w:rsidR="00123F43">
        <w:rPr>
          <w:rFonts w:asciiTheme="minorHAnsi" w:eastAsia="Arial" w:hAnsiTheme="minorHAnsi" w:cstheme="minorHAnsi"/>
          <w:b/>
          <w:i/>
          <w:w w:val="105"/>
          <w:sz w:val="28"/>
          <w:szCs w:val="28"/>
          <w:lang w:bidi="it-IT"/>
        </w:rPr>
        <w:t>:</w:t>
      </w:r>
      <w:r w:rsidRPr="0093293D">
        <w:rPr>
          <w:rFonts w:asciiTheme="minorHAnsi" w:eastAsia="Arial" w:hAnsiTheme="minorHAnsi" w:cstheme="minorHAnsi"/>
          <w:b/>
          <w:i/>
          <w:w w:val="105"/>
          <w:sz w:val="28"/>
          <w:szCs w:val="28"/>
          <w:lang w:bidi="it-IT"/>
        </w:rPr>
        <w:t xml:space="preserve">   </w:t>
      </w:r>
    </w:p>
    <w:p w14:paraId="4EA16932" w14:textId="3D17C617" w:rsidR="007D7316" w:rsidRPr="0093293D" w:rsidRDefault="007D7316" w:rsidP="00591A00">
      <w:pPr>
        <w:widowControl w:val="0"/>
        <w:autoSpaceDE w:val="0"/>
        <w:autoSpaceDN w:val="0"/>
        <w:contextualSpacing/>
        <w:rPr>
          <w:rFonts w:asciiTheme="minorHAnsi" w:eastAsia="Arial" w:hAnsiTheme="minorHAnsi" w:cstheme="minorHAnsi"/>
          <w:b/>
          <w:i/>
          <w:w w:val="105"/>
          <w:sz w:val="28"/>
          <w:szCs w:val="28"/>
          <w:lang w:bidi="it-IT"/>
        </w:rPr>
      </w:pPr>
      <w:r w:rsidRPr="0093293D">
        <w:rPr>
          <w:rFonts w:asciiTheme="minorHAnsi" w:eastAsia="Arial" w:hAnsiTheme="minorHAnsi" w:cstheme="minorHAnsi"/>
          <w:b/>
          <w:i/>
          <w:w w:val="105"/>
          <w:sz w:val="28"/>
          <w:szCs w:val="28"/>
          <w:lang w:bidi="it-IT"/>
        </w:rPr>
        <w:t xml:space="preserve">Sez. </w:t>
      </w:r>
    </w:p>
    <w:p w14:paraId="214D926F" w14:textId="54173D0A" w:rsidR="007D7316" w:rsidRPr="0093293D" w:rsidRDefault="007D7316" w:rsidP="00591A00">
      <w:pPr>
        <w:widowControl w:val="0"/>
        <w:autoSpaceDE w:val="0"/>
        <w:autoSpaceDN w:val="0"/>
        <w:contextualSpacing/>
        <w:rPr>
          <w:rFonts w:asciiTheme="minorHAnsi" w:eastAsia="Arial" w:hAnsiTheme="minorHAnsi" w:cstheme="minorHAnsi"/>
          <w:b/>
          <w:i/>
          <w:w w:val="105"/>
          <w:sz w:val="28"/>
          <w:szCs w:val="28"/>
          <w:lang w:bidi="it-IT"/>
        </w:rPr>
      </w:pPr>
      <w:r w:rsidRPr="0093293D">
        <w:rPr>
          <w:rFonts w:asciiTheme="minorHAnsi" w:eastAsia="Arial" w:hAnsiTheme="minorHAnsi" w:cstheme="minorHAnsi"/>
          <w:b/>
          <w:i/>
          <w:w w:val="105"/>
          <w:sz w:val="28"/>
          <w:szCs w:val="28"/>
          <w:lang w:bidi="it-IT"/>
        </w:rPr>
        <w:t>Indirizzo</w:t>
      </w:r>
      <w:r w:rsidR="00123F43">
        <w:rPr>
          <w:rFonts w:asciiTheme="minorHAnsi" w:eastAsia="Arial" w:hAnsiTheme="minorHAnsi" w:cstheme="minorHAnsi"/>
          <w:b/>
          <w:i/>
          <w:w w:val="105"/>
          <w:sz w:val="28"/>
          <w:szCs w:val="28"/>
          <w:lang w:bidi="it-IT"/>
        </w:rPr>
        <w:t>:</w:t>
      </w:r>
      <w:r w:rsidRPr="0093293D">
        <w:rPr>
          <w:rFonts w:asciiTheme="minorHAnsi" w:eastAsia="Arial" w:hAnsiTheme="minorHAnsi" w:cstheme="minorHAnsi"/>
          <w:b/>
          <w:i/>
          <w:w w:val="105"/>
          <w:sz w:val="28"/>
          <w:szCs w:val="28"/>
          <w:lang w:bidi="it-IT"/>
        </w:rPr>
        <w:t xml:space="preserve"> </w:t>
      </w:r>
    </w:p>
    <w:p w14:paraId="37F77C0C" w14:textId="1A8D9CED" w:rsidR="007D7316" w:rsidRPr="0093293D" w:rsidRDefault="007D7316" w:rsidP="00591A00">
      <w:pPr>
        <w:widowControl w:val="0"/>
        <w:autoSpaceDE w:val="0"/>
        <w:autoSpaceDN w:val="0"/>
        <w:contextualSpacing/>
        <w:rPr>
          <w:rFonts w:asciiTheme="minorHAnsi" w:eastAsia="Arial" w:hAnsiTheme="minorHAnsi" w:cstheme="minorHAnsi"/>
          <w:b/>
          <w:i/>
          <w:sz w:val="28"/>
          <w:szCs w:val="28"/>
          <w:lang w:bidi="it-IT"/>
        </w:rPr>
      </w:pPr>
      <w:r w:rsidRPr="0093293D">
        <w:rPr>
          <w:rFonts w:asciiTheme="minorHAnsi" w:eastAsia="Arial" w:hAnsiTheme="minorHAnsi" w:cstheme="minorHAnsi"/>
          <w:b/>
          <w:i/>
          <w:sz w:val="28"/>
          <w:szCs w:val="28"/>
          <w:lang w:bidi="it-IT"/>
        </w:rPr>
        <w:t>DISCIPLINA</w:t>
      </w:r>
      <w:r w:rsidR="00123F43">
        <w:rPr>
          <w:rFonts w:asciiTheme="minorHAnsi" w:eastAsia="Arial" w:hAnsiTheme="minorHAnsi" w:cstheme="minorHAnsi"/>
          <w:b/>
          <w:i/>
          <w:sz w:val="28"/>
          <w:szCs w:val="28"/>
          <w:lang w:bidi="it-IT"/>
        </w:rPr>
        <w:t>:</w:t>
      </w:r>
      <w:r w:rsidRPr="0093293D">
        <w:rPr>
          <w:rFonts w:asciiTheme="minorHAnsi" w:eastAsia="Arial" w:hAnsiTheme="minorHAnsi" w:cstheme="minorHAnsi"/>
          <w:b/>
          <w:i/>
          <w:sz w:val="28"/>
          <w:szCs w:val="28"/>
          <w:lang w:bidi="it-IT"/>
        </w:rPr>
        <w:t xml:space="preserve">   </w:t>
      </w:r>
    </w:p>
    <w:p w14:paraId="2C5EBC64" w14:textId="77777777" w:rsidR="007D7316" w:rsidRPr="0093293D" w:rsidRDefault="007D7316" w:rsidP="00591A00">
      <w:pPr>
        <w:pStyle w:val="Titolo6"/>
        <w:spacing w:before="0" w:after="0"/>
        <w:contextualSpacing/>
        <w:rPr>
          <w:rFonts w:asciiTheme="minorHAnsi" w:hAnsiTheme="minorHAnsi" w:cstheme="minorHAnsi"/>
          <w:i/>
          <w:sz w:val="28"/>
          <w:szCs w:val="28"/>
        </w:rPr>
      </w:pPr>
    </w:p>
    <w:p w14:paraId="496E0E9C" w14:textId="77777777" w:rsidR="007D7316" w:rsidRPr="0093293D" w:rsidRDefault="007D7316" w:rsidP="00591A00">
      <w:pPr>
        <w:pStyle w:val="Titolo6"/>
        <w:spacing w:before="0" w:after="0"/>
        <w:contextualSpacing/>
        <w:rPr>
          <w:rFonts w:asciiTheme="minorHAnsi" w:hAnsiTheme="minorHAnsi" w:cstheme="minorHAnsi"/>
          <w:i/>
          <w:sz w:val="28"/>
          <w:szCs w:val="28"/>
        </w:rPr>
      </w:pPr>
      <w:r w:rsidRPr="0093293D">
        <w:rPr>
          <w:rFonts w:asciiTheme="minorHAnsi" w:hAnsiTheme="minorHAnsi" w:cstheme="minorHAnsi"/>
          <w:i/>
          <w:sz w:val="28"/>
          <w:szCs w:val="28"/>
        </w:rPr>
        <w:t>Data di presentazione: __________________</w:t>
      </w:r>
    </w:p>
    <w:p w14:paraId="1E335F0D" w14:textId="77777777" w:rsidR="007D7316" w:rsidRPr="0093293D" w:rsidRDefault="007D7316" w:rsidP="00591A00">
      <w:pPr>
        <w:contextualSpacing/>
        <w:rPr>
          <w:rFonts w:asciiTheme="minorHAnsi" w:hAnsiTheme="minorHAnsi" w:cstheme="minorHAnsi"/>
          <w:b/>
          <w:i/>
          <w:sz w:val="28"/>
          <w:szCs w:val="28"/>
        </w:rPr>
      </w:pPr>
    </w:p>
    <w:p w14:paraId="5D5C497E" w14:textId="77777777" w:rsidR="00123F43" w:rsidRDefault="007D7316" w:rsidP="00591A00">
      <w:pPr>
        <w:contextualSpacing/>
        <w:jc w:val="right"/>
        <w:rPr>
          <w:rFonts w:asciiTheme="minorHAnsi" w:hAnsiTheme="minorHAnsi" w:cstheme="minorHAnsi"/>
          <w:b/>
          <w:i/>
          <w:sz w:val="28"/>
          <w:szCs w:val="28"/>
        </w:rPr>
      </w:pPr>
      <w:r w:rsidRPr="0093293D">
        <w:rPr>
          <w:rFonts w:asciiTheme="minorHAnsi" w:hAnsiTheme="minorHAnsi" w:cstheme="minorHAnsi"/>
          <w:b/>
          <w:i/>
          <w:sz w:val="28"/>
          <w:szCs w:val="28"/>
        </w:rPr>
        <w:t>DOCENTE</w:t>
      </w:r>
      <w:r w:rsidR="00123F43">
        <w:rPr>
          <w:rFonts w:asciiTheme="minorHAnsi" w:hAnsiTheme="minorHAnsi" w:cstheme="minorHAnsi"/>
          <w:b/>
          <w:i/>
          <w:sz w:val="28"/>
          <w:szCs w:val="28"/>
        </w:rPr>
        <w:t>:</w:t>
      </w:r>
    </w:p>
    <w:p w14:paraId="03E1ED80" w14:textId="77777777" w:rsidR="007D7316" w:rsidRPr="0093293D" w:rsidRDefault="007D7316" w:rsidP="00591A00">
      <w:pPr>
        <w:widowControl w:val="0"/>
        <w:autoSpaceDE w:val="0"/>
        <w:autoSpaceDN w:val="0"/>
        <w:ind w:left="2124"/>
        <w:contextualSpacing/>
        <w:jc w:val="both"/>
        <w:rPr>
          <w:rFonts w:asciiTheme="minorHAnsi" w:eastAsia="Arial" w:hAnsiTheme="minorHAnsi" w:cstheme="minorHAnsi"/>
          <w:b/>
          <w:sz w:val="28"/>
          <w:szCs w:val="28"/>
          <w:lang w:bidi="it-IT"/>
        </w:rPr>
      </w:pPr>
    </w:p>
    <w:p w14:paraId="0D60F43C" w14:textId="77777777" w:rsidR="007D7316" w:rsidRPr="00672220" w:rsidRDefault="007D7316" w:rsidP="00591A00">
      <w:pPr>
        <w:widowControl w:val="0"/>
        <w:autoSpaceDE w:val="0"/>
        <w:autoSpaceDN w:val="0"/>
        <w:ind w:left="2124"/>
        <w:contextualSpacing/>
        <w:jc w:val="both"/>
        <w:rPr>
          <w:rFonts w:asciiTheme="minorHAnsi" w:eastAsia="Arial" w:hAnsiTheme="minorHAnsi" w:cstheme="minorHAnsi"/>
          <w:b/>
          <w:lang w:bidi="it-IT"/>
        </w:rPr>
      </w:pPr>
    </w:p>
    <w:p w14:paraId="5B866621" w14:textId="77777777" w:rsidR="007D7316" w:rsidRPr="00672220" w:rsidRDefault="007D7316" w:rsidP="00591A00">
      <w:pPr>
        <w:widowControl w:val="0"/>
        <w:autoSpaceDE w:val="0"/>
        <w:autoSpaceDN w:val="0"/>
        <w:ind w:left="2124"/>
        <w:contextualSpacing/>
        <w:jc w:val="both"/>
        <w:rPr>
          <w:rFonts w:asciiTheme="minorHAnsi" w:eastAsia="Arial" w:hAnsiTheme="minorHAnsi" w:cstheme="minorHAnsi"/>
          <w:b/>
          <w:lang w:bidi="it-IT"/>
        </w:rPr>
      </w:pPr>
    </w:p>
    <w:p w14:paraId="4E08F301" w14:textId="77777777" w:rsidR="007D7316" w:rsidRPr="00672220" w:rsidRDefault="007D7316" w:rsidP="00591A00">
      <w:pPr>
        <w:widowControl w:val="0"/>
        <w:autoSpaceDE w:val="0"/>
        <w:autoSpaceDN w:val="0"/>
        <w:ind w:left="2124"/>
        <w:contextualSpacing/>
        <w:jc w:val="both"/>
        <w:rPr>
          <w:rFonts w:asciiTheme="minorHAnsi" w:eastAsia="Arial" w:hAnsiTheme="minorHAnsi" w:cstheme="minorHAnsi"/>
          <w:b/>
          <w:lang w:bidi="it-IT"/>
        </w:rPr>
      </w:pPr>
    </w:p>
    <w:p w14:paraId="485F403C" w14:textId="77777777" w:rsidR="007D7316" w:rsidRPr="00672220" w:rsidRDefault="007D7316" w:rsidP="00591A00">
      <w:pPr>
        <w:widowControl w:val="0"/>
        <w:autoSpaceDE w:val="0"/>
        <w:autoSpaceDN w:val="0"/>
        <w:ind w:left="2124"/>
        <w:contextualSpacing/>
        <w:jc w:val="both"/>
        <w:rPr>
          <w:rFonts w:asciiTheme="minorHAnsi" w:eastAsia="Arial" w:hAnsiTheme="minorHAnsi" w:cstheme="minorHAnsi"/>
          <w:b/>
          <w:lang w:bidi="it-IT"/>
        </w:rPr>
      </w:pPr>
    </w:p>
    <w:p w14:paraId="09301398" w14:textId="15C872D4" w:rsidR="007D7316" w:rsidRDefault="007D7316" w:rsidP="00591A00">
      <w:pPr>
        <w:widowControl w:val="0"/>
        <w:autoSpaceDE w:val="0"/>
        <w:autoSpaceDN w:val="0"/>
        <w:ind w:left="2124"/>
        <w:contextualSpacing/>
        <w:jc w:val="both"/>
        <w:rPr>
          <w:rFonts w:asciiTheme="minorHAnsi" w:eastAsia="Arial" w:hAnsiTheme="minorHAnsi" w:cstheme="minorHAnsi"/>
          <w:b/>
          <w:lang w:bidi="it-IT"/>
        </w:rPr>
      </w:pPr>
    </w:p>
    <w:p w14:paraId="45E9E7BC" w14:textId="396C0465" w:rsidR="00F75229" w:rsidRDefault="00F75229" w:rsidP="00591A00">
      <w:pPr>
        <w:widowControl w:val="0"/>
        <w:autoSpaceDE w:val="0"/>
        <w:autoSpaceDN w:val="0"/>
        <w:ind w:left="2124"/>
        <w:contextualSpacing/>
        <w:jc w:val="both"/>
        <w:rPr>
          <w:rFonts w:asciiTheme="minorHAnsi" w:eastAsia="Arial" w:hAnsiTheme="minorHAnsi" w:cstheme="minorHAnsi"/>
          <w:b/>
          <w:lang w:bidi="it-IT"/>
        </w:rPr>
      </w:pPr>
    </w:p>
    <w:p w14:paraId="7FF15C25" w14:textId="69690641" w:rsidR="00F75229" w:rsidRDefault="00F75229" w:rsidP="00591A00">
      <w:pPr>
        <w:widowControl w:val="0"/>
        <w:autoSpaceDE w:val="0"/>
        <w:autoSpaceDN w:val="0"/>
        <w:ind w:left="2124"/>
        <w:contextualSpacing/>
        <w:jc w:val="both"/>
        <w:rPr>
          <w:rFonts w:asciiTheme="minorHAnsi" w:eastAsia="Arial" w:hAnsiTheme="minorHAnsi" w:cstheme="minorHAnsi"/>
          <w:b/>
          <w:lang w:bidi="it-IT"/>
        </w:rPr>
      </w:pPr>
    </w:p>
    <w:p w14:paraId="7D21CD8B" w14:textId="14D736D9" w:rsidR="00F75229" w:rsidRDefault="00F75229" w:rsidP="00591A00">
      <w:pPr>
        <w:widowControl w:val="0"/>
        <w:autoSpaceDE w:val="0"/>
        <w:autoSpaceDN w:val="0"/>
        <w:ind w:left="2124"/>
        <w:contextualSpacing/>
        <w:jc w:val="both"/>
        <w:rPr>
          <w:rFonts w:asciiTheme="minorHAnsi" w:eastAsia="Arial" w:hAnsiTheme="minorHAnsi" w:cstheme="minorHAnsi"/>
          <w:b/>
          <w:lang w:bidi="it-IT"/>
        </w:rPr>
      </w:pPr>
    </w:p>
    <w:p w14:paraId="1F5FE54C" w14:textId="3CEC4C82" w:rsidR="00F75229" w:rsidRDefault="00F75229" w:rsidP="00591A00">
      <w:pPr>
        <w:widowControl w:val="0"/>
        <w:autoSpaceDE w:val="0"/>
        <w:autoSpaceDN w:val="0"/>
        <w:ind w:left="2124"/>
        <w:contextualSpacing/>
        <w:jc w:val="both"/>
        <w:rPr>
          <w:rFonts w:asciiTheme="minorHAnsi" w:eastAsia="Arial" w:hAnsiTheme="minorHAnsi" w:cstheme="minorHAnsi"/>
          <w:b/>
          <w:lang w:bidi="it-IT"/>
        </w:rPr>
      </w:pPr>
    </w:p>
    <w:p w14:paraId="503FDE08" w14:textId="3D35CBB2" w:rsidR="00F75229" w:rsidRDefault="00F75229" w:rsidP="00591A00">
      <w:pPr>
        <w:widowControl w:val="0"/>
        <w:autoSpaceDE w:val="0"/>
        <w:autoSpaceDN w:val="0"/>
        <w:ind w:left="2124"/>
        <w:contextualSpacing/>
        <w:jc w:val="both"/>
        <w:rPr>
          <w:rFonts w:asciiTheme="minorHAnsi" w:eastAsia="Arial" w:hAnsiTheme="minorHAnsi" w:cstheme="minorHAnsi"/>
          <w:b/>
          <w:lang w:bidi="it-IT"/>
        </w:rPr>
      </w:pPr>
    </w:p>
    <w:p w14:paraId="53D44FFE" w14:textId="130DA56F" w:rsidR="00F75229" w:rsidRDefault="00F75229" w:rsidP="00591A00">
      <w:pPr>
        <w:widowControl w:val="0"/>
        <w:autoSpaceDE w:val="0"/>
        <w:autoSpaceDN w:val="0"/>
        <w:ind w:left="2124"/>
        <w:contextualSpacing/>
        <w:jc w:val="both"/>
        <w:rPr>
          <w:rFonts w:asciiTheme="minorHAnsi" w:eastAsia="Arial" w:hAnsiTheme="minorHAnsi" w:cstheme="minorHAnsi"/>
          <w:b/>
          <w:lang w:bidi="it-IT"/>
        </w:rPr>
      </w:pPr>
    </w:p>
    <w:p w14:paraId="0D9044DB" w14:textId="72AE3B81" w:rsidR="00F75229" w:rsidRDefault="00F75229" w:rsidP="00591A00">
      <w:pPr>
        <w:widowControl w:val="0"/>
        <w:autoSpaceDE w:val="0"/>
        <w:autoSpaceDN w:val="0"/>
        <w:ind w:left="2124"/>
        <w:contextualSpacing/>
        <w:jc w:val="both"/>
        <w:rPr>
          <w:rFonts w:asciiTheme="minorHAnsi" w:eastAsia="Arial" w:hAnsiTheme="minorHAnsi" w:cstheme="minorHAnsi"/>
          <w:b/>
          <w:lang w:bidi="it-IT"/>
        </w:rPr>
      </w:pPr>
    </w:p>
    <w:p w14:paraId="212DBBAD" w14:textId="7285A067" w:rsidR="00F75229" w:rsidRDefault="00F75229" w:rsidP="00591A00">
      <w:pPr>
        <w:widowControl w:val="0"/>
        <w:autoSpaceDE w:val="0"/>
        <w:autoSpaceDN w:val="0"/>
        <w:ind w:left="2124"/>
        <w:contextualSpacing/>
        <w:jc w:val="both"/>
        <w:rPr>
          <w:rFonts w:asciiTheme="minorHAnsi" w:eastAsia="Arial" w:hAnsiTheme="minorHAnsi" w:cstheme="minorHAnsi"/>
          <w:b/>
          <w:lang w:bidi="it-IT"/>
        </w:rPr>
      </w:pPr>
    </w:p>
    <w:p w14:paraId="0B679757" w14:textId="2025AB44" w:rsidR="00F75229" w:rsidRDefault="00F75229" w:rsidP="00591A00">
      <w:pPr>
        <w:widowControl w:val="0"/>
        <w:autoSpaceDE w:val="0"/>
        <w:autoSpaceDN w:val="0"/>
        <w:ind w:left="2124"/>
        <w:contextualSpacing/>
        <w:jc w:val="both"/>
        <w:rPr>
          <w:rFonts w:asciiTheme="minorHAnsi" w:eastAsia="Arial" w:hAnsiTheme="minorHAnsi" w:cstheme="minorHAnsi"/>
          <w:b/>
          <w:lang w:bidi="it-IT"/>
        </w:rPr>
      </w:pPr>
    </w:p>
    <w:p w14:paraId="55621492" w14:textId="2EBBF9B6" w:rsidR="00F75229" w:rsidRDefault="00F75229" w:rsidP="00591A00">
      <w:pPr>
        <w:widowControl w:val="0"/>
        <w:autoSpaceDE w:val="0"/>
        <w:autoSpaceDN w:val="0"/>
        <w:contextualSpacing/>
        <w:jc w:val="both"/>
        <w:rPr>
          <w:rFonts w:asciiTheme="minorHAnsi" w:eastAsia="Arial" w:hAnsiTheme="minorHAnsi" w:cstheme="minorHAnsi"/>
          <w:b/>
          <w:lang w:bidi="it-IT"/>
        </w:rPr>
      </w:pPr>
    </w:p>
    <w:p w14:paraId="6CA25648" w14:textId="77777777" w:rsidR="00426915" w:rsidRDefault="00426915" w:rsidP="00591A00">
      <w:pPr>
        <w:widowControl w:val="0"/>
        <w:autoSpaceDE w:val="0"/>
        <w:autoSpaceDN w:val="0"/>
        <w:contextualSpacing/>
        <w:jc w:val="both"/>
        <w:rPr>
          <w:rFonts w:asciiTheme="minorHAnsi" w:eastAsia="Arial" w:hAnsiTheme="minorHAnsi" w:cstheme="minorHAnsi"/>
          <w:b/>
          <w:lang w:bidi="it-IT"/>
        </w:rPr>
      </w:pPr>
    </w:p>
    <w:p w14:paraId="44C37BD0" w14:textId="77777777" w:rsidR="00426915" w:rsidRDefault="00426915" w:rsidP="00591A00">
      <w:pPr>
        <w:widowControl w:val="0"/>
        <w:autoSpaceDE w:val="0"/>
        <w:autoSpaceDN w:val="0"/>
        <w:contextualSpacing/>
        <w:jc w:val="both"/>
        <w:rPr>
          <w:rFonts w:asciiTheme="minorHAnsi" w:eastAsia="Arial" w:hAnsiTheme="minorHAnsi" w:cstheme="minorHAnsi"/>
          <w:b/>
          <w:lang w:bidi="it-IT"/>
        </w:rPr>
      </w:pPr>
    </w:p>
    <w:p w14:paraId="1867767B" w14:textId="77777777" w:rsidR="00426915" w:rsidRDefault="00426915" w:rsidP="00591A00">
      <w:pPr>
        <w:widowControl w:val="0"/>
        <w:autoSpaceDE w:val="0"/>
        <w:autoSpaceDN w:val="0"/>
        <w:contextualSpacing/>
        <w:jc w:val="both"/>
        <w:rPr>
          <w:rFonts w:asciiTheme="minorHAnsi" w:eastAsia="Arial" w:hAnsiTheme="minorHAnsi" w:cstheme="minorHAnsi"/>
          <w:b/>
          <w:lang w:bidi="it-IT"/>
        </w:rPr>
      </w:pPr>
    </w:p>
    <w:p w14:paraId="446B7FEF" w14:textId="1A71BCDF" w:rsidR="007D7316" w:rsidRPr="00672220" w:rsidRDefault="007E0B85" w:rsidP="00591A00">
      <w:pPr>
        <w:widowControl w:val="0"/>
        <w:autoSpaceDE w:val="0"/>
        <w:autoSpaceDN w:val="0"/>
        <w:contextualSpacing/>
        <w:jc w:val="both"/>
        <w:rPr>
          <w:rFonts w:asciiTheme="minorHAnsi" w:eastAsia="Arial" w:hAnsiTheme="minorHAnsi" w:cstheme="minorHAnsi"/>
          <w:b/>
          <w:lang w:bidi="it-IT"/>
        </w:rPr>
      </w:pPr>
      <w:r>
        <w:rPr>
          <w:rFonts w:asciiTheme="minorHAnsi" w:eastAsia="Arial" w:hAnsiTheme="minorHAnsi" w:cstheme="minorHAnsi"/>
          <w:b/>
          <w:lang w:bidi="it-IT"/>
        </w:rPr>
        <w:lastRenderedPageBreak/>
        <w:t>1</w:t>
      </w:r>
      <w:r w:rsidR="007D7316" w:rsidRPr="00672220">
        <w:rPr>
          <w:rFonts w:asciiTheme="minorHAnsi" w:eastAsia="Arial" w:hAnsiTheme="minorHAnsi" w:cstheme="minorHAnsi"/>
          <w:b/>
          <w:lang w:bidi="it-IT"/>
        </w:rPr>
        <w:t xml:space="preserve">) PROFILO GENERALE DELLA CLASSE (caratteristiche cognitive, comportamentali, atteggiamento verso la materia, </w:t>
      </w:r>
      <w:proofErr w:type="gramStart"/>
      <w:r w:rsidR="007D7316" w:rsidRPr="00672220">
        <w:rPr>
          <w:rFonts w:asciiTheme="minorHAnsi" w:eastAsia="Arial" w:hAnsiTheme="minorHAnsi" w:cstheme="minorHAnsi"/>
          <w:b/>
          <w:lang w:bidi="it-IT"/>
        </w:rPr>
        <w:t>interessi,  partecipazione..</w:t>
      </w:r>
      <w:proofErr w:type="gramEnd"/>
      <w:r w:rsidR="007D7316" w:rsidRPr="00672220">
        <w:rPr>
          <w:rFonts w:asciiTheme="minorHAnsi" w:eastAsia="Arial" w:hAnsiTheme="minorHAnsi" w:cstheme="minorHAnsi"/>
          <w:b/>
          <w:lang w:bidi="it-IT"/>
        </w:rPr>
        <w:t>)</w:t>
      </w: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7D7316" w:rsidRPr="00672220" w14:paraId="5F13433E" w14:textId="77777777" w:rsidTr="009D5DBA">
        <w:tc>
          <w:tcPr>
            <w:tcW w:w="10065" w:type="dxa"/>
          </w:tcPr>
          <w:p w14:paraId="3B7C75A5" w14:textId="77777777" w:rsidR="007D7316" w:rsidRDefault="007D7316" w:rsidP="00591A00">
            <w:pPr>
              <w:contextualSpacing/>
              <w:jc w:val="both"/>
              <w:rPr>
                <w:rFonts w:asciiTheme="minorHAnsi" w:hAnsiTheme="minorHAnsi" w:cstheme="minorHAnsi"/>
                <w:b w:val="0"/>
                <w:lang w:bidi="it-IT"/>
              </w:rPr>
            </w:pPr>
          </w:p>
          <w:p w14:paraId="6BE4A389" w14:textId="77777777" w:rsidR="00426915" w:rsidRDefault="00426915" w:rsidP="00591A00">
            <w:pPr>
              <w:contextualSpacing/>
              <w:jc w:val="both"/>
              <w:rPr>
                <w:rFonts w:asciiTheme="minorHAnsi" w:hAnsiTheme="minorHAnsi" w:cstheme="minorHAnsi"/>
                <w:b w:val="0"/>
                <w:lang w:bidi="it-IT"/>
              </w:rPr>
            </w:pPr>
          </w:p>
          <w:p w14:paraId="0E008255" w14:textId="77777777" w:rsidR="00426915" w:rsidRDefault="00426915" w:rsidP="00591A00">
            <w:pPr>
              <w:contextualSpacing/>
              <w:jc w:val="both"/>
              <w:rPr>
                <w:rFonts w:asciiTheme="minorHAnsi" w:hAnsiTheme="minorHAnsi" w:cstheme="minorHAnsi"/>
                <w:b w:val="0"/>
                <w:lang w:bidi="it-IT"/>
              </w:rPr>
            </w:pPr>
          </w:p>
          <w:p w14:paraId="15979F66" w14:textId="77777777" w:rsidR="00426915" w:rsidRDefault="00426915" w:rsidP="00591A00">
            <w:pPr>
              <w:contextualSpacing/>
              <w:jc w:val="both"/>
              <w:rPr>
                <w:rFonts w:asciiTheme="minorHAnsi" w:hAnsiTheme="minorHAnsi" w:cstheme="minorHAnsi"/>
                <w:b w:val="0"/>
                <w:lang w:bidi="it-IT"/>
              </w:rPr>
            </w:pPr>
          </w:p>
          <w:p w14:paraId="2233A9CB" w14:textId="77777777" w:rsidR="00426915" w:rsidRDefault="00426915" w:rsidP="00591A00">
            <w:pPr>
              <w:contextualSpacing/>
              <w:jc w:val="both"/>
              <w:rPr>
                <w:rFonts w:asciiTheme="minorHAnsi" w:hAnsiTheme="minorHAnsi" w:cstheme="minorHAnsi"/>
                <w:b w:val="0"/>
                <w:lang w:bidi="it-IT"/>
              </w:rPr>
            </w:pPr>
          </w:p>
          <w:p w14:paraId="7A31DC63" w14:textId="77777777" w:rsidR="00426915" w:rsidRDefault="00426915" w:rsidP="00591A00">
            <w:pPr>
              <w:contextualSpacing/>
              <w:jc w:val="both"/>
              <w:rPr>
                <w:rFonts w:asciiTheme="minorHAnsi" w:hAnsiTheme="minorHAnsi" w:cstheme="minorHAnsi"/>
                <w:b w:val="0"/>
                <w:lang w:bidi="it-IT"/>
              </w:rPr>
            </w:pPr>
          </w:p>
          <w:p w14:paraId="1C03F679" w14:textId="2A111A7F" w:rsidR="00426915" w:rsidRPr="00672220" w:rsidRDefault="00426915" w:rsidP="00591A00">
            <w:pPr>
              <w:contextualSpacing/>
              <w:jc w:val="both"/>
              <w:rPr>
                <w:rFonts w:asciiTheme="minorHAnsi" w:eastAsia="Arial" w:hAnsiTheme="minorHAnsi" w:cstheme="minorHAnsi"/>
                <w:b w:val="0"/>
                <w:szCs w:val="20"/>
                <w:lang w:bidi="it-IT"/>
              </w:rPr>
            </w:pPr>
          </w:p>
        </w:tc>
      </w:tr>
    </w:tbl>
    <w:p w14:paraId="01077FB6" w14:textId="77777777" w:rsidR="007D7316" w:rsidRPr="00672220" w:rsidRDefault="007D7316" w:rsidP="00591A00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inorHAnsi" w:eastAsia="Times New Roman" w:hAnsiTheme="minorHAnsi" w:cstheme="minorHAnsi"/>
        </w:rPr>
      </w:pPr>
    </w:p>
    <w:p w14:paraId="17BB28F5" w14:textId="5A13EFBB" w:rsidR="007D7316" w:rsidRPr="00672220" w:rsidRDefault="007E0B85" w:rsidP="00591A00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>2</w:t>
      </w:r>
      <w:r w:rsidR="007D7316" w:rsidRPr="00672220">
        <w:rPr>
          <w:rFonts w:asciiTheme="minorHAnsi" w:eastAsia="Times New Roman" w:hAnsiTheme="minorHAnsi" w:cstheme="minorHAnsi"/>
          <w:b/>
        </w:rPr>
        <w:t>) RILEVAZIONE DATI LIVELLI DI PARTENZA DELLA CLASSE</w:t>
      </w: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7D7316" w:rsidRPr="00672220" w14:paraId="2D842CA5" w14:textId="77777777" w:rsidTr="009D5DBA">
        <w:tc>
          <w:tcPr>
            <w:tcW w:w="10065" w:type="dxa"/>
          </w:tcPr>
          <w:p w14:paraId="021F0F8F" w14:textId="1CD1C879" w:rsidR="007D7316" w:rsidRPr="00672220" w:rsidRDefault="007D7316" w:rsidP="00591A00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szCs w:val="20"/>
              </w:rPr>
            </w:pPr>
            <w:r w:rsidRPr="00672220">
              <w:rPr>
                <w:rFonts w:asciiTheme="minorHAnsi" w:eastAsia="Times New Roman" w:hAnsiTheme="minorHAnsi" w:cstheme="minorHAnsi"/>
                <w:szCs w:val="20"/>
              </w:rPr>
              <w:t>Prove oggettive di valutazione (</w:t>
            </w:r>
            <w:r w:rsidR="00123F43">
              <w:rPr>
                <w:rFonts w:asciiTheme="minorHAnsi" w:eastAsia="Times New Roman" w:hAnsiTheme="minorHAnsi" w:cstheme="minorHAnsi"/>
                <w:szCs w:val="20"/>
              </w:rPr>
              <w:t>TEST D’INGRESSO: prova strutturata</w:t>
            </w:r>
            <w:r w:rsidRPr="00672220">
              <w:rPr>
                <w:rFonts w:asciiTheme="minorHAnsi" w:eastAsia="Times New Roman" w:hAnsiTheme="minorHAnsi" w:cstheme="minorHAnsi"/>
                <w:szCs w:val="20"/>
              </w:rPr>
              <w:t>)</w:t>
            </w:r>
          </w:p>
          <w:p w14:paraId="7CA483AD" w14:textId="77777777" w:rsidR="007D7316" w:rsidRPr="00672220" w:rsidRDefault="007D7316" w:rsidP="00591A00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szCs w:val="20"/>
              </w:rPr>
            </w:pPr>
            <w:r w:rsidRPr="00672220">
              <w:rPr>
                <w:rFonts w:asciiTheme="minorHAnsi" w:eastAsia="Times New Roman" w:hAnsiTheme="minorHAnsi" w:cstheme="minorHAnsi"/>
                <w:szCs w:val="20"/>
              </w:rPr>
              <w:t>Osservazione degli studenti impegnati durante le attività didattiche</w:t>
            </w:r>
          </w:p>
          <w:p w14:paraId="4E5C782D" w14:textId="77777777" w:rsidR="007D7316" w:rsidRPr="00672220" w:rsidRDefault="007D7316" w:rsidP="00591A00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672220">
              <w:rPr>
                <w:rFonts w:asciiTheme="minorHAnsi" w:hAnsiTheme="minorHAnsi" w:cstheme="minorHAnsi"/>
                <w:szCs w:val="20"/>
              </w:rPr>
              <w:t>colloqui con gli alunni</w:t>
            </w:r>
          </w:p>
          <w:p w14:paraId="4C7B33EF" w14:textId="77777777" w:rsidR="007D7316" w:rsidRPr="00672220" w:rsidRDefault="007D7316" w:rsidP="00591A00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672220">
              <w:rPr>
                <w:rFonts w:asciiTheme="minorHAnsi" w:hAnsiTheme="minorHAnsi" w:cstheme="minorHAnsi"/>
                <w:szCs w:val="20"/>
              </w:rPr>
              <w:t xml:space="preserve">colloqui con le famiglie </w:t>
            </w:r>
          </w:p>
        </w:tc>
      </w:tr>
    </w:tbl>
    <w:p w14:paraId="2EB256AD" w14:textId="773ED556" w:rsidR="007D7316" w:rsidRPr="00672220" w:rsidRDefault="007D7316" w:rsidP="00591A00">
      <w:pPr>
        <w:contextualSpacing/>
        <w:rPr>
          <w:rFonts w:asciiTheme="minorHAnsi" w:hAnsiTheme="minorHAnsi" w:cstheme="minorHAnsi"/>
          <w:b/>
        </w:rPr>
      </w:pPr>
    </w:p>
    <w:p w14:paraId="10DC898F" w14:textId="77777777" w:rsidR="00426915" w:rsidRPr="00672220" w:rsidRDefault="00426915" w:rsidP="00426915">
      <w:pPr>
        <w:pStyle w:val="Paragrafoelenco"/>
        <w:widowControl w:val="0"/>
        <w:tabs>
          <w:tab w:val="left" w:pos="300"/>
          <w:tab w:val="left" w:pos="1020"/>
          <w:tab w:val="left" w:pos="1740"/>
          <w:tab w:val="left" w:pos="2460"/>
          <w:tab w:val="left" w:pos="3180"/>
          <w:tab w:val="left" w:pos="3900"/>
          <w:tab w:val="left" w:pos="4620"/>
          <w:tab w:val="left" w:pos="5340"/>
          <w:tab w:val="left" w:pos="6060"/>
          <w:tab w:val="left" w:pos="6780"/>
          <w:tab w:val="left" w:pos="7500"/>
          <w:tab w:val="left" w:pos="8220"/>
          <w:tab w:val="left" w:pos="8940"/>
          <w:tab w:val="left" w:pos="9660"/>
          <w:tab w:val="left" w:pos="10380"/>
          <w:tab w:val="left" w:pos="11100"/>
          <w:tab w:val="left" w:pos="11820"/>
          <w:tab w:val="left" w:pos="12540"/>
        </w:tabs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3)</w:t>
      </w:r>
      <w:r w:rsidRPr="00672220">
        <w:rPr>
          <w:rFonts w:asciiTheme="minorHAnsi" w:hAnsiTheme="minorHAnsi" w:cstheme="minorHAnsi"/>
          <w:b/>
        </w:rPr>
        <w:t>RILEVAZIONE ALUNNI PROMOSSI CON REVISIONE DEL PFI E DEGLI ALUNNI IN ENTR</w:t>
      </w:r>
      <w:r>
        <w:rPr>
          <w:rFonts w:asciiTheme="minorHAnsi" w:hAnsiTheme="minorHAnsi" w:cstheme="minorHAnsi"/>
          <w:b/>
        </w:rPr>
        <w:t>A</w:t>
      </w:r>
      <w:r w:rsidRPr="00672220">
        <w:rPr>
          <w:rFonts w:asciiTheme="minorHAnsi" w:hAnsiTheme="minorHAnsi" w:cstheme="minorHAnsi"/>
          <w:b/>
        </w:rPr>
        <w:t>TA DA ALTRE ISTITUZIONI SCOLASTICHE E DIVERSI INDIRIZZI. (</w:t>
      </w:r>
      <w:r w:rsidRPr="009207F4">
        <w:rPr>
          <w:rFonts w:asciiTheme="minorHAnsi" w:hAnsiTheme="minorHAnsi" w:cstheme="minorHAnsi"/>
          <w:b/>
          <w:highlight w:val="yellow"/>
        </w:rPr>
        <w:t>classe 2 solo istituti professionali</w:t>
      </w:r>
      <w:r w:rsidRPr="00672220">
        <w:rPr>
          <w:rFonts w:asciiTheme="minorHAnsi" w:hAnsiTheme="minorHAnsi" w:cstheme="minorHAnsi"/>
          <w:b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1"/>
        <w:gridCol w:w="5170"/>
      </w:tblGrid>
      <w:tr w:rsidR="00426915" w:rsidRPr="00672220" w14:paraId="3A86F3BE" w14:textId="77777777" w:rsidTr="00C43EC2">
        <w:tc>
          <w:tcPr>
            <w:tcW w:w="10031" w:type="dxa"/>
            <w:gridSpan w:val="2"/>
            <w:shd w:val="clear" w:color="auto" w:fill="auto"/>
          </w:tcPr>
          <w:p w14:paraId="7795F28F" w14:textId="77777777" w:rsidR="00426915" w:rsidRPr="00672220" w:rsidRDefault="00426915" w:rsidP="00C43EC2">
            <w:pPr>
              <w:pStyle w:val="Nessunaspaziatura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2220">
              <w:rPr>
                <w:rFonts w:asciiTheme="minorHAnsi" w:hAnsiTheme="minorHAnsi" w:cstheme="minorHAnsi"/>
                <w:b/>
                <w:sz w:val="20"/>
                <w:szCs w:val="20"/>
              </w:rPr>
              <w:t>Alunni trasferiti in entrata provenienti da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…….</w:t>
            </w:r>
            <w:proofErr w:type="gramEnd"/>
            <w:r w:rsidRPr="0067222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4E876051" w14:textId="77777777" w:rsidR="00426915" w:rsidRPr="00672220" w:rsidRDefault="00426915" w:rsidP="00C43EC2">
            <w:pPr>
              <w:pStyle w:val="Nessunaspaziatura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22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72220">
              <w:rPr>
                <w:rFonts w:asciiTheme="minorHAnsi" w:hAnsiTheme="minorHAnsi" w:cstheme="minorHAnsi"/>
                <w:b/>
                <w:sz w:val="20"/>
                <w:szCs w:val="20"/>
              </w:rPr>
              <w:t>Dovranno recuperare “in itinere”:</w:t>
            </w:r>
          </w:p>
        </w:tc>
      </w:tr>
      <w:tr w:rsidR="00426915" w:rsidRPr="00672220" w14:paraId="4426AAC2" w14:textId="77777777" w:rsidTr="00C43EC2">
        <w:trPr>
          <w:trHeight w:val="297"/>
        </w:trPr>
        <w:tc>
          <w:tcPr>
            <w:tcW w:w="4861" w:type="dxa"/>
            <w:shd w:val="clear" w:color="auto" w:fill="auto"/>
          </w:tcPr>
          <w:p w14:paraId="6641A493" w14:textId="77777777" w:rsidR="00426915" w:rsidRPr="00672220" w:rsidRDefault="00426915" w:rsidP="00C43EC2">
            <w:pPr>
              <w:pStyle w:val="Normal1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672220">
              <w:rPr>
                <w:rFonts w:asciiTheme="minorHAnsi" w:hAnsiTheme="minorHAnsi" w:cstheme="minorHAnsi"/>
                <w:b/>
              </w:rPr>
              <w:t xml:space="preserve">Alunni </w:t>
            </w:r>
          </w:p>
        </w:tc>
        <w:tc>
          <w:tcPr>
            <w:tcW w:w="5170" w:type="dxa"/>
            <w:shd w:val="clear" w:color="auto" w:fill="auto"/>
          </w:tcPr>
          <w:p w14:paraId="7F539276" w14:textId="77777777" w:rsidR="00426915" w:rsidRPr="00672220" w:rsidRDefault="00426915" w:rsidP="00C43EC2">
            <w:pPr>
              <w:pStyle w:val="Normal1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672220">
              <w:rPr>
                <w:rFonts w:asciiTheme="minorHAnsi" w:hAnsiTheme="minorHAnsi" w:cstheme="minorHAnsi"/>
                <w:b/>
              </w:rPr>
              <w:t>Discipline</w:t>
            </w:r>
          </w:p>
        </w:tc>
      </w:tr>
      <w:tr w:rsidR="00426915" w:rsidRPr="00672220" w14:paraId="576B1239" w14:textId="77777777" w:rsidTr="00C43EC2">
        <w:trPr>
          <w:trHeight w:val="296"/>
        </w:trPr>
        <w:tc>
          <w:tcPr>
            <w:tcW w:w="4861" w:type="dxa"/>
            <w:shd w:val="clear" w:color="auto" w:fill="auto"/>
          </w:tcPr>
          <w:p w14:paraId="1A71B1EA" w14:textId="77777777" w:rsidR="00426915" w:rsidRPr="00672220" w:rsidRDefault="00426915" w:rsidP="00C43EC2">
            <w:pPr>
              <w:pStyle w:val="Normal1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70" w:type="dxa"/>
            <w:shd w:val="clear" w:color="auto" w:fill="auto"/>
          </w:tcPr>
          <w:p w14:paraId="16C324E5" w14:textId="77777777" w:rsidR="00426915" w:rsidRPr="00672220" w:rsidRDefault="00426915" w:rsidP="00C43EC2">
            <w:pPr>
              <w:pStyle w:val="Normal1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426915" w:rsidRPr="00672220" w14:paraId="73D85D80" w14:textId="77777777" w:rsidTr="00C43EC2">
        <w:trPr>
          <w:trHeight w:val="296"/>
        </w:trPr>
        <w:tc>
          <w:tcPr>
            <w:tcW w:w="4861" w:type="dxa"/>
            <w:shd w:val="clear" w:color="auto" w:fill="auto"/>
          </w:tcPr>
          <w:p w14:paraId="41A6F4EA" w14:textId="77777777" w:rsidR="00426915" w:rsidRPr="00672220" w:rsidRDefault="00426915" w:rsidP="00C43EC2">
            <w:pPr>
              <w:pStyle w:val="Normal1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70" w:type="dxa"/>
            <w:shd w:val="clear" w:color="auto" w:fill="auto"/>
          </w:tcPr>
          <w:p w14:paraId="3D0E978A" w14:textId="77777777" w:rsidR="00426915" w:rsidRPr="00672220" w:rsidRDefault="00426915" w:rsidP="00C43EC2">
            <w:pPr>
              <w:pStyle w:val="Normal1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426915" w:rsidRPr="00672220" w14:paraId="7534B387" w14:textId="77777777" w:rsidTr="00C43EC2">
        <w:trPr>
          <w:trHeight w:val="296"/>
        </w:trPr>
        <w:tc>
          <w:tcPr>
            <w:tcW w:w="4861" w:type="dxa"/>
            <w:shd w:val="clear" w:color="auto" w:fill="auto"/>
          </w:tcPr>
          <w:p w14:paraId="4E87E592" w14:textId="77777777" w:rsidR="00426915" w:rsidRPr="00672220" w:rsidRDefault="00426915" w:rsidP="00C43EC2">
            <w:pPr>
              <w:pStyle w:val="Normal1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70" w:type="dxa"/>
            <w:shd w:val="clear" w:color="auto" w:fill="auto"/>
          </w:tcPr>
          <w:p w14:paraId="4E7EE56F" w14:textId="77777777" w:rsidR="00426915" w:rsidRPr="00672220" w:rsidRDefault="00426915" w:rsidP="00C43EC2">
            <w:pPr>
              <w:pStyle w:val="Normal1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426915" w:rsidRPr="00672220" w14:paraId="61BFADA1" w14:textId="77777777" w:rsidTr="00C43EC2">
        <w:tc>
          <w:tcPr>
            <w:tcW w:w="10031" w:type="dxa"/>
            <w:gridSpan w:val="2"/>
            <w:shd w:val="clear" w:color="auto" w:fill="auto"/>
          </w:tcPr>
          <w:p w14:paraId="01D84AF1" w14:textId="77777777" w:rsidR="00426915" w:rsidRPr="00672220" w:rsidRDefault="00426915" w:rsidP="00C43EC2">
            <w:pPr>
              <w:pStyle w:val="Nessunaspaziatura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2220">
              <w:rPr>
                <w:rFonts w:asciiTheme="minorHAnsi" w:hAnsiTheme="minorHAnsi" w:cstheme="minorHAnsi"/>
                <w:b/>
                <w:sz w:val="20"/>
                <w:szCs w:val="20"/>
              </w:rPr>
              <w:t>Alunni che devono recuperare “in itinere” discipline per le quali sono stati ammessi alla seconda classe con revisione del PFI</w:t>
            </w:r>
            <w:r w:rsidRPr="00007F8D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: (professionali)</w:t>
            </w:r>
          </w:p>
        </w:tc>
      </w:tr>
      <w:tr w:rsidR="00426915" w:rsidRPr="00672220" w14:paraId="7B8A1C6E" w14:textId="77777777" w:rsidTr="00C43EC2">
        <w:tc>
          <w:tcPr>
            <w:tcW w:w="4861" w:type="dxa"/>
            <w:shd w:val="clear" w:color="auto" w:fill="auto"/>
          </w:tcPr>
          <w:p w14:paraId="1174EE88" w14:textId="77777777" w:rsidR="00426915" w:rsidRPr="00672220" w:rsidRDefault="00426915" w:rsidP="00C43EC2">
            <w:pPr>
              <w:pStyle w:val="Normal1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672220">
              <w:rPr>
                <w:rFonts w:asciiTheme="minorHAnsi" w:hAnsiTheme="minorHAnsi" w:cstheme="minorHAnsi"/>
                <w:b/>
              </w:rPr>
              <w:t xml:space="preserve">Alunni </w:t>
            </w:r>
          </w:p>
        </w:tc>
        <w:tc>
          <w:tcPr>
            <w:tcW w:w="5170" w:type="dxa"/>
            <w:shd w:val="clear" w:color="auto" w:fill="auto"/>
          </w:tcPr>
          <w:p w14:paraId="4DEF973F" w14:textId="77777777" w:rsidR="00426915" w:rsidRPr="00672220" w:rsidRDefault="00426915" w:rsidP="00C43EC2">
            <w:pPr>
              <w:pStyle w:val="Normal1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672220">
              <w:rPr>
                <w:rFonts w:asciiTheme="minorHAnsi" w:hAnsiTheme="minorHAnsi" w:cstheme="minorHAnsi"/>
                <w:b/>
              </w:rPr>
              <w:t>Discipline</w:t>
            </w:r>
          </w:p>
        </w:tc>
      </w:tr>
      <w:tr w:rsidR="00426915" w:rsidRPr="00672220" w14:paraId="64B62EE7" w14:textId="77777777" w:rsidTr="00C43EC2">
        <w:tc>
          <w:tcPr>
            <w:tcW w:w="4861" w:type="dxa"/>
            <w:shd w:val="clear" w:color="auto" w:fill="auto"/>
          </w:tcPr>
          <w:p w14:paraId="7C71B246" w14:textId="77777777" w:rsidR="00426915" w:rsidRPr="00672220" w:rsidRDefault="00426915" w:rsidP="00C43EC2">
            <w:pPr>
              <w:pStyle w:val="Normal1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70" w:type="dxa"/>
            <w:shd w:val="clear" w:color="auto" w:fill="auto"/>
          </w:tcPr>
          <w:p w14:paraId="30D1339F" w14:textId="77777777" w:rsidR="00426915" w:rsidRPr="00672220" w:rsidRDefault="00426915" w:rsidP="00C43EC2">
            <w:pPr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426915" w:rsidRPr="00672220" w14:paraId="3F1AC333" w14:textId="77777777" w:rsidTr="00C43EC2">
        <w:tc>
          <w:tcPr>
            <w:tcW w:w="4861" w:type="dxa"/>
            <w:shd w:val="clear" w:color="auto" w:fill="auto"/>
          </w:tcPr>
          <w:p w14:paraId="3C325372" w14:textId="77777777" w:rsidR="00426915" w:rsidRPr="00672220" w:rsidRDefault="00426915" w:rsidP="00C43EC2">
            <w:pPr>
              <w:pStyle w:val="Normal1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70" w:type="dxa"/>
            <w:shd w:val="clear" w:color="auto" w:fill="auto"/>
          </w:tcPr>
          <w:p w14:paraId="71B81C18" w14:textId="77777777" w:rsidR="00426915" w:rsidRPr="00672220" w:rsidRDefault="00426915" w:rsidP="00C43EC2">
            <w:pPr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1494356" w14:textId="77777777" w:rsidR="00426915" w:rsidRDefault="00426915" w:rsidP="00591A00">
      <w:pPr>
        <w:pStyle w:val="Paragrafoelenco"/>
        <w:widowControl w:val="0"/>
        <w:tabs>
          <w:tab w:val="left" w:pos="300"/>
          <w:tab w:val="left" w:pos="1020"/>
          <w:tab w:val="left" w:pos="1740"/>
          <w:tab w:val="left" w:pos="2460"/>
          <w:tab w:val="left" w:pos="3180"/>
          <w:tab w:val="left" w:pos="3900"/>
          <w:tab w:val="left" w:pos="4620"/>
          <w:tab w:val="left" w:pos="5340"/>
          <w:tab w:val="left" w:pos="6060"/>
          <w:tab w:val="left" w:pos="6780"/>
          <w:tab w:val="left" w:pos="7500"/>
          <w:tab w:val="left" w:pos="8220"/>
          <w:tab w:val="left" w:pos="8940"/>
          <w:tab w:val="left" w:pos="9660"/>
          <w:tab w:val="left" w:pos="10380"/>
          <w:tab w:val="left" w:pos="11100"/>
          <w:tab w:val="left" w:pos="11820"/>
          <w:tab w:val="left" w:pos="12540"/>
        </w:tabs>
        <w:ind w:left="0"/>
        <w:rPr>
          <w:rFonts w:asciiTheme="minorHAnsi" w:hAnsiTheme="minorHAnsi" w:cstheme="minorHAnsi"/>
          <w:b/>
        </w:rPr>
      </w:pPr>
    </w:p>
    <w:p w14:paraId="24D493DF" w14:textId="003B8330" w:rsidR="007D7316" w:rsidRPr="00672220" w:rsidRDefault="007E0B85" w:rsidP="00591A00">
      <w:pPr>
        <w:contextualSpacing/>
        <w:jc w:val="both"/>
        <w:rPr>
          <w:rFonts w:asciiTheme="minorHAnsi" w:eastAsia="Arial" w:hAnsiTheme="minorHAnsi" w:cstheme="minorHAnsi"/>
          <w:b/>
          <w:lang w:bidi="it-IT"/>
        </w:rPr>
      </w:pPr>
      <w:bookmarkStart w:id="0" w:name="_Hlk178150701"/>
      <w:r>
        <w:rPr>
          <w:rFonts w:asciiTheme="minorHAnsi" w:eastAsia="Arial" w:hAnsiTheme="minorHAnsi" w:cstheme="minorHAnsi"/>
          <w:b/>
          <w:lang w:bidi="it-IT"/>
        </w:rPr>
        <w:t>4</w:t>
      </w:r>
      <w:r w:rsidR="007D7316" w:rsidRPr="00672220">
        <w:rPr>
          <w:rFonts w:asciiTheme="minorHAnsi" w:eastAsia="Arial" w:hAnsiTheme="minorHAnsi" w:cstheme="minorHAnsi"/>
          <w:b/>
          <w:lang w:bidi="it-IT"/>
        </w:rPr>
        <w:t>) COMPETENZE CHIAVE DI CITT</w:t>
      </w:r>
      <w:r w:rsidR="00F82E17">
        <w:rPr>
          <w:rFonts w:asciiTheme="minorHAnsi" w:eastAsia="Arial" w:hAnsiTheme="minorHAnsi" w:cstheme="minorHAnsi"/>
          <w:b/>
          <w:lang w:bidi="it-IT"/>
        </w:rPr>
        <w:t>A</w:t>
      </w:r>
      <w:r w:rsidR="007D7316" w:rsidRPr="00672220">
        <w:rPr>
          <w:rFonts w:asciiTheme="minorHAnsi" w:eastAsia="Arial" w:hAnsiTheme="minorHAnsi" w:cstheme="minorHAnsi"/>
          <w:b/>
          <w:lang w:bidi="it-IT"/>
        </w:rPr>
        <w:t>DINANZA</w:t>
      </w:r>
      <w:r w:rsidR="000867CD" w:rsidRPr="00672220">
        <w:rPr>
          <w:rFonts w:asciiTheme="minorHAnsi" w:eastAsia="Arial" w:hAnsiTheme="minorHAnsi" w:cstheme="minorHAnsi"/>
          <w:b/>
          <w:lang w:bidi="it-IT"/>
        </w:rPr>
        <w:t xml:space="preserve"> si farà riferimento a quelle previste </w:t>
      </w:r>
      <w:proofErr w:type="gramStart"/>
      <w:r w:rsidR="000867CD" w:rsidRPr="00672220">
        <w:rPr>
          <w:rFonts w:asciiTheme="minorHAnsi" w:eastAsia="Arial" w:hAnsiTheme="minorHAnsi" w:cstheme="minorHAnsi"/>
          <w:b/>
          <w:lang w:bidi="it-IT"/>
        </w:rPr>
        <w:t xml:space="preserve">nel </w:t>
      </w:r>
      <w:r w:rsidR="007D7316" w:rsidRPr="00672220">
        <w:rPr>
          <w:rFonts w:asciiTheme="minorHAnsi" w:eastAsia="Arial" w:hAnsiTheme="minorHAnsi" w:cstheme="minorHAnsi"/>
          <w:b/>
          <w:lang w:bidi="it-IT"/>
        </w:rPr>
        <w:t xml:space="preserve"> DM</w:t>
      </w:r>
      <w:proofErr w:type="gramEnd"/>
      <w:r w:rsidR="007D7316" w:rsidRPr="00672220">
        <w:rPr>
          <w:rFonts w:asciiTheme="minorHAnsi" w:eastAsia="Arial" w:hAnsiTheme="minorHAnsi" w:cstheme="minorHAnsi"/>
          <w:b/>
          <w:lang w:bidi="it-IT"/>
        </w:rPr>
        <w:t xml:space="preserve"> 139/2007</w:t>
      </w:r>
    </w:p>
    <w:tbl>
      <w:tblPr>
        <w:tblStyle w:val="Grigliatabella"/>
        <w:tblW w:w="10065" w:type="dxa"/>
        <w:tblInd w:w="-34" w:type="dxa"/>
        <w:tblLook w:val="04A0" w:firstRow="1" w:lastRow="0" w:firstColumn="1" w:lastColumn="0" w:noHBand="0" w:noVBand="1"/>
      </w:tblPr>
      <w:tblGrid>
        <w:gridCol w:w="4537"/>
        <w:gridCol w:w="5528"/>
      </w:tblGrid>
      <w:tr w:rsidR="007D7316" w:rsidRPr="00672220" w14:paraId="5CBFD2B3" w14:textId="77777777" w:rsidTr="009D5DBA">
        <w:tc>
          <w:tcPr>
            <w:tcW w:w="10065" w:type="dxa"/>
            <w:gridSpan w:val="2"/>
          </w:tcPr>
          <w:p w14:paraId="0A398C16" w14:textId="77777777" w:rsidR="007D7316" w:rsidRPr="00672220" w:rsidRDefault="007D7316" w:rsidP="00591A00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HAnsi" w:hAnsiTheme="minorHAnsi" w:cstheme="minorHAnsi"/>
                <w:szCs w:val="20"/>
              </w:rPr>
            </w:pPr>
            <w:r w:rsidRPr="00672220">
              <w:rPr>
                <w:rFonts w:asciiTheme="minorHAnsi" w:eastAsia="Arial" w:hAnsiTheme="minorHAnsi" w:cstheme="minorHAnsi"/>
                <w:b w:val="0"/>
                <w:i/>
                <w:szCs w:val="20"/>
                <w:lang w:bidi="it-IT"/>
              </w:rPr>
              <w:t xml:space="preserve">Competenze Chiave di </w:t>
            </w:r>
            <w:proofErr w:type="gramStart"/>
            <w:r w:rsidRPr="00672220">
              <w:rPr>
                <w:rFonts w:asciiTheme="minorHAnsi" w:eastAsia="Arial" w:hAnsiTheme="minorHAnsi" w:cstheme="minorHAnsi"/>
                <w:b w:val="0"/>
                <w:i/>
                <w:szCs w:val="20"/>
                <w:lang w:bidi="it-IT"/>
              </w:rPr>
              <w:t>Cittadinanza  (</w:t>
            </w:r>
            <w:proofErr w:type="gramEnd"/>
            <w:r w:rsidRPr="00672220">
              <w:rPr>
                <w:rFonts w:asciiTheme="minorHAnsi" w:eastAsia="Arial" w:hAnsiTheme="minorHAnsi" w:cstheme="minorHAnsi"/>
                <w:b w:val="0"/>
                <w:i/>
                <w:szCs w:val="20"/>
                <w:lang w:bidi="it-IT"/>
              </w:rPr>
              <w:t>Dm 139/2007)</w:t>
            </w:r>
            <w:r w:rsidRPr="00672220">
              <w:rPr>
                <w:rFonts w:asciiTheme="minorHAnsi" w:hAnsiTheme="minorHAnsi" w:cstheme="minorHAnsi"/>
                <w:szCs w:val="20"/>
              </w:rPr>
              <w:t xml:space="preserve"> Si sono individuate le seguenti competenze logico-argomentative trasversali a livello cognitivo ed educativo non solo nell’ambito disciplinare ma all’interno dell’intero curriculum di studi in modo tale da renderle più spendibili nella formazione dello studente e da insistere sull’offerta di un metodo di lettura e comprensione di testi e documenti di varia natura valido per tutte le discipline, anche quelle scientifiche. </w:t>
            </w:r>
          </w:p>
        </w:tc>
      </w:tr>
      <w:tr w:rsidR="007D7316" w:rsidRPr="00672220" w14:paraId="0B699D39" w14:textId="77777777" w:rsidTr="009D5DBA">
        <w:tc>
          <w:tcPr>
            <w:tcW w:w="4537" w:type="dxa"/>
          </w:tcPr>
          <w:p w14:paraId="46030B66" w14:textId="77777777" w:rsidR="007D7316" w:rsidRPr="00672220" w:rsidRDefault="007D7316" w:rsidP="00591A00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HAnsi" w:eastAsia="Arial" w:hAnsiTheme="minorHAnsi" w:cstheme="minorHAnsi"/>
                <w:b w:val="0"/>
                <w:szCs w:val="20"/>
                <w:lang w:bidi="it-IT"/>
              </w:rPr>
            </w:pPr>
            <w:r w:rsidRPr="00672220">
              <w:rPr>
                <w:rFonts w:asciiTheme="minorHAnsi" w:eastAsia="Arial" w:hAnsiTheme="minorHAnsi" w:cstheme="minorHAnsi"/>
                <w:b w:val="0"/>
                <w:szCs w:val="20"/>
                <w:lang w:bidi="it-IT"/>
              </w:rPr>
              <w:t>Imparare ad imparare</w:t>
            </w:r>
          </w:p>
        </w:tc>
        <w:tc>
          <w:tcPr>
            <w:tcW w:w="5528" w:type="dxa"/>
          </w:tcPr>
          <w:p w14:paraId="7DD910E2" w14:textId="77777777" w:rsidR="007D7316" w:rsidRPr="00426915" w:rsidRDefault="007D7316" w:rsidP="00591A00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HAnsi" w:eastAsia="Arial" w:hAnsiTheme="minorHAnsi" w:cstheme="minorHAnsi"/>
                <w:b w:val="0"/>
                <w:bCs/>
                <w:szCs w:val="20"/>
                <w:lang w:bidi="it-IT"/>
              </w:rPr>
            </w:pPr>
            <w:r w:rsidRPr="00426915">
              <w:rPr>
                <w:rFonts w:asciiTheme="minorHAnsi" w:hAnsiTheme="minorHAnsi" w:cstheme="minorHAnsi"/>
                <w:b w:val="0"/>
                <w:bCs/>
                <w:szCs w:val="20"/>
              </w:rPr>
              <w:t xml:space="preserve">Consiste nella capacità di saper </w:t>
            </w:r>
            <w:proofErr w:type="gramStart"/>
            <w:r w:rsidRPr="00426915">
              <w:rPr>
                <w:rFonts w:asciiTheme="minorHAnsi" w:hAnsiTheme="minorHAnsi" w:cstheme="minorHAnsi"/>
                <w:b w:val="0"/>
                <w:bCs/>
                <w:szCs w:val="20"/>
              </w:rPr>
              <w:t>organizzare  il</w:t>
            </w:r>
            <w:proofErr w:type="gramEnd"/>
            <w:r w:rsidRPr="00426915">
              <w:rPr>
                <w:rFonts w:asciiTheme="minorHAnsi" w:hAnsiTheme="minorHAnsi" w:cstheme="minorHAnsi"/>
                <w:b w:val="0"/>
                <w:bCs/>
                <w:szCs w:val="20"/>
              </w:rPr>
              <w:t xml:space="preserve"> proprio apprendimento, individuando, scegliendo ed utilizzando varie fonti e varie modalità di informazione e di formazione (formale, non formale </w:t>
            </w:r>
            <w:proofErr w:type="spellStart"/>
            <w:r w:rsidRPr="00426915">
              <w:rPr>
                <w:rFonts w:asciiTheme="minorHAnsi" w:hAnsiTheme="minorHAnsi" w:cstheme="minorHAnsi"/>
                <w:b w:val="0"/>
                <w:bCs/>
                <w:szCs w:val="20"/>
              </w:rPr>
              <w:t>ed</w:t>
            </w:r>
            <w:proofErr w:type="spellEnd"/>
            <w:r w:rsidRPr="00426915">
              <w:rPr>
                <w:rFonts w:asciiTheme="minorHAnsi" w:hAnsiTheme="minorHAnsi" w:cstheme="minorHAnsi"/>
                <w:b w:val="0"/>
                <w:bCs/>
                <w:szCs w:val="20"/>
              </w:rPr>
              <w:t xml:space="preserve"> informale), anche in funzione dei tempi disponibili, delle proprie strategie e del proprio metodo di studio e di lavoro.</w:t>
            </w:r>
          </w:p>
        </w:tc>
      </w:tr>
      <w:tr w:rsidR="007D7316" w:rsidRPr="00672220" w14:paraId="70038EEE" w14:textId="77777777" w:rsidTr="009D5DBA">
        <w:tc>
          <w:tcPr>
            <w:tcW w:w="4537" w:type="dxa"/>
          </w:tcPr>
          <w:p w14:paraId="6DC15591" w14:textId="77777777" w:rsidR="007D7316" w:rsidRPr="00672220" w:rsidRDefault="007D7316" w:rsidP="00591A00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HAnsi" w:eastAsia="Arial" w:hAnsiTheme="minorHAnsi" w:cstheme="minorHAnsi"/>
                <w:b w:val="0"/>
                <w:szCs w:val="20"/>
                <w:lang w:bidi="it-IT"/>
              </w:rPr>
            </w:pPr>
            <w:r w:rsidRPr="00672220">
              <w:rPr>
                <w:rFonts w:asciiTheme="minorHAnsi" w:eastAsia="Arial" w:hAnsiTheme="minorHAnsi" w:cstheme="minorHAnsi"/>
                <w:b w:val="0"/>
                <w:szCs w:val="20"/>
                <w:lang w:bidi="it-IT"/>
              </w:rPr>
              <w:t>Progettare</w:t>
            </w:r>
          </w:p>
        </w:tc>
        <w:tc>
          <w:tcPr>
            <w:tcW w:w="5528" w:type="dxa"/>
          </w:tcPr>
          <w:p w14:paraId="2CFC8EEB" w14:textId="77777777" w:rsidR="007D7316" w:rsidRPr="00426915" w:rsidRDefault="007D7316" w:rsidP="00591A00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HAnsi" w:eastAsia="Arial" w:hAnsiTheme="minorHAnsi" w:cstheme="minorHAnsi"/>
                <w:b w:val="0"/>
                <w:bCs/>
                <w:szCs w:val="20"/>
                <w:lang w:bidi="it-IT"/>
              </w:rPr>
            </w:pPr>
            <w:r w:rsidRPr="00426915">
              <w:rPr>
                <w:rFonts w:asciiTheme="minorHAnsi" w:hAnsiTheme="minorHAnsi" w:cstheme="minorHAnsi"/>
                <w:b w:val="0"/>
                <w:bCs/>
                <w:szCs w:val="20"/>
              </w:rPr>
              <w:t>Consiste nella capacità di elaborare e realizzare progetti riguardanti lo sviluppo delle proprie attività di studio e di lavoro</w:t>
            </w:r>
          </w:p>
        </w:tc>
      </w:tr>
      <w:tr w:rsidR="007D7316" w:rsidRPr="00672220" w14:paraId="0DD3EDB4" w14:textId="77777777" w:rsidTr="009D5DBA">
        <w:tc>
          <w:tcPr>
            <w:tcW w:w="4537" w:type="dxa"/>
          </w:tcPr>
          <w:p w14:paraId="538F3E31" w14:textId="77777777" w:rsidR="007D7316" w:rsidRPr="00672220" w:rsidRDefault="007D7316" w:rsidP="00591A00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HAnsi" w:eastAsia="Arial" w:hAnsiTheme="minorHAnsi" w:cstheme="minorHAnsi"/>
                <w:b w:val="0"/>
                <w:szCs w:val="20"/>
                <w:lang w:bidi="it-IT"/>
              </w:rPr>
            </w:pPr>
            <w:r w:rsidRPr="00672220">
              <w:rPr>
                <w:rFonts w:asciiTheme="minorHAnsi" w:eastAsia="Arial" w:hAnsiTheme="minorHAnsi" w:cstheme="minorHAnsi"/>
                <w:b w:val="0"/>
                <w:szCs w:val="20"/>
                <w:lang w:bidi="it-IT"/>
              </w:rPr>
              <w:t xml:space="preserve">Comunicare: comprendere </w:t>
            </w:r>
            <w:proofErr w:type="gramStart"/>
            <w:r w:rsidRPr="00672220">
              <w:rPr>
                <w:rFonts w:asciiTheme="minorHAnsi" w:eastAsia="Arial" w:hAnsiTheme="minorHAnsi" w:cstheme="minorHAnsi"/>
                <w:b w:val="0"/>
                <w:szCs w:val="20"/>
                <w:lang w:bidi="it-IT"/>
              </w:rPr>
              <w:t>e  rappresentare</w:t>
            </w:r>
            <w:proofErr w:type="gramEnd"/>
          </w:p>
        </w:tc>
        <w:tc>
          <w:tcPr>
            <w:tcW w:w="5528" w:type="dxa"/>
          </w:tcPr>
          <w:p w14:paraId="3951AFD9" w14:textId="77777777" w:rsidR="007D7316" w:rsidRPr="00426915" w:rsidRDefault="007D7316" w:rsidP="00591A00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HAnsi" w:eastAsia="Arial" w:hAnsiTheme="minorHAnsi" w:cstheme="minorHAnsi"/>
                <w:b w:val="0"/>
                <w:bCs/>
                <w:szCs w:val="20"/>
                <w:lang w:bidi="it-IT"/>
              </w:rPr>
            </w:pPr>
            <w:r w:rsidRPr="00426915">
              <w:rPr>
                <w:rFonts w:asciiTheme="minorHAnsi" w:hAnsiTheme="minorHAnsi" w:cstheme="minorHAnsi"/>
                <w:b w:val="0"/>
                <w:bCs/>
                <w:szCs w:val="20"/>
              </w:rPr>
              <w:t>Consiste nella capacità di 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</w:t>
            </w:r>
          </w:p>
        </w:tc>
      </w:tr>
      <w:tr w:rsidR="007D7316" w:rsidRPr="00672220" w14:paraId="4216B937" w14:textId="77777777" w:rsidTr="009D5DBA">
        <w:tc>
          <w:tcPr>
            <w:tcW w:w="4537" w:type="dxa"/>
          </w:tcPr>
          <w:p w14:paraId="1652CC03" w14:textId="77777777" w:rsidR="007D7316" w:rsidRPr="00672220" w:rsidRDefault="007D7316" w:rsidP="00591A00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HAnsi" w:eastAsia="Arial" w:hAnsiTheme="minorHAnsi" w:cstheme="minorHAnsi"/>
                <w:b w:val="0"/>
                <w:szCs w:val="20"/>
                <w:lang w:bidi="it-IT"/>
              </w:rPr>
            </w:pPr>
            <w:r w:rsidRPr="00672220">
              <w:rPr>
                <w:rFonts w:asciiTheme="minorHAnsi" w:eastAsia="Arial" w:hAnsiTheme="minorHAnsi" w:cstheme="minorHAnsi"/>
                <w:b w:val="0"/>
                <w:szCs w:val="20"/>
                <w:lang w:bidi="it-IT"/>
              </w:rPr>
              <w:t>Collaborare e partecipare</w:t>
            </w:r>
          </w:p>
        </w:tc>
        <w:tc>
          <w:tcPr>
            <w:tcW w:w="5528" w:type="dxa"/>
          </w:tcPr>
          <w:p w14:paraId="01695CB8" w14:textId="77777777" w:rsidR="007D7316" w:rsidRPr="00426915" w:rsidRDefault="007D7316" w:rsidP="00591A00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HAnsi" w:eastAsia="Arial" w:hAnsiTheme="minorHAnsi" w:cstheme="minorHAnsi"/>
                <w:b w:val="0"/>
                <w:bCs/>
                <w:szCs w:val="20"/>
                <w:lang w:bidi="it-IT"/>
              </w:rPr>
            </w:pPr>
            <w:r w:rsidRPr="00426915">
              <w:rPr>
                <w:rFonts w:asciiTheme="minorHAnsi" w:hAnsiTheme="minorHAnsi" w:cstheme="minorHAnsi"/>
                <w:b w:val="0"/>
                <w:bCs/>
                <w:szCs w:val="20"/>
              </w:rPr>
              <w:t>Sapersi inserire in modo attivo e consapevole nella vita sociale e far valere al suo interno i propri diritti e bisogni riconoscendo al contempo quelli altrui, le opportunità comuni, i limiti, le regole, le responsabilità.</w:t>
            </w:r>
          </w:p>
        </w:tc>
      </w:tr>
      <w:tr w:rsidR="007D7316" w:rsidRPr="00672220" w14:paraId="5EA96638" w14:textId="77777777" w:rsidTr="009D5DBA">
        <w:tc>
          <w:tcPr>
            <w:tcW w:w="4537" w:type="dxa"/>
          </w:tcPr>
          <w:p w14:paraId="7CCC3990" w14:textId="77777777" w:rsidR="007D7316" w:rsidRPr="00672220" w:rsidRDefault="007D7316" w:rsidP="00591A00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HAnsi" w:eastAsia="Arial" w:hAnsiTheme="minorHAnsi" w:cstheme="minorHAnsi"/>
                <w:b w:val="0"/>
                <w:szCs w:val="20"/>
                <w:lang w:bidi="it-IT"/>
              </w:rPr>
            </w:pPr>
            <w:r w:rsidRPr="00672220">
              <w:rPr>
                <w:rFonts w:asciiTheme="minorHAnsi" w:eastAsia="Arial" w:hAnsiTheme="minorHAnsi" w:cstheme="minorHAnsi"/>
                <w:b w:val="0"/>
                <w:szCs w:val="20"/>
                <w:lang w:bidi="it-IT"/>
              </w:rPr>
              <w:t xml:space="preserve">Agire </w:t>
            </w:r>
            <w:proofErr w:type="gramStart"/>
            <w:r w:rsidRPr="00672220">
              <w:rPr>
                <w:rFonts w:asciiTheme="minorHAnsi" w:eastAsia="Arial" w:hAnsiTheme="minorHAnsi" w:cstheme="minorHAnsi"/>
                <w:b w:val="0"/>
                <w:szCs w:val="20"/>
                <w:lang w:bidi="it-IT"/>
              </w:rPr>
              <w:t>in  modo</w:t>
            </w:r>
            <w:proofErr w:type="gramEnd"/>
            <w:r w:rsidRPr="00672220">
              <w:rPr>
                <w:rFonts w:asciiTheme="minorHAnsi" w:eastAsia="Arial" w:hAnsiTheme="minorHAnsi" w:cstheme="minorHAnsi"/>
                <w:b w:val="0"/>
                <w:szCs w:val="20"/>
                <w:lang w:bidi="it-IT"/>
              </w:rPr>
              <w:t xml:space="preserve"> autonomo e  responsabile</w:t>
            </w:r>
          </w:p>
        </w:tc>
        <w:tc>
          <w:tcPr>
            <w:tcW w:w="5528" w:type="dxa"/>
          </w:tcPr>
          <w:p w14:paraId="41C932A9" w14:textId="77777777" w:rsidR="007D7316" w:rsidRPr="00426915" w:rsidRDefault="007D7316" w:rsidP="00591A00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HAnsi" w:eastAsia="Arial" w:hAnsiTheme="minorHAnsi" w:cstheme="minorHAnsi"/>
                <w:b w:val="0"/>
                <w:bCs/>
                <w:szCs w:val="20"/>
                <w:lang w:bidi="it-IT"/>
              </w:rPr>
            </w:pPr>
            <w:r w:rsidRPr="00426915">
              <w:rPr>
                <w:rFonts w:asciiTheme="minorHAnsi" w:hAnsiTheme="minorHAnsi" w:cstheme="minorHAnsi"/>
                <w:b w:val="0"/>
                <w:bCs/>
                <w:szCs w:val="20"/>
              </w:rPr>
              <w:t>Saper affrontare situazioni problematiche costruendo e verificando ipotesi, individuando le fonti e le risorse adeguate, raccogliendo e valutando i dati, proponendo soluzioni utilizzando, secondo il tipo di problema, contenuti e metodi delle diverse discipline.</w:t>
            </w:r>
          </w:p>
        </w:tc>
      </w:tr>
      <w:tr w:rsidR="000D07A1" w:rsidRPr="00672220" w14:paraId="23298FBE" w14:textId="77777777" w:rsidTr="009D5DBA">
        <w:tc>
          <w:tcPr>
            <w:tcW w:w="4537" w:type="dxa"/>
          </w:tcPr>
          <w:p w14:paraId="6726027A" w14:textId="632DFCEC" w:rsidR="000D07A1" w:rsidRPr="000D07A1" w:rsidRDefault="000D07A1" w:rsidP="00591A00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HAnsi" w:eastAsia="Arial" w:hAnsiTheme="minorHAnsi" w:cstheme="minorHAnsi"/>
                <w:b w:val="0"/>
                <w:bCs/>
                <w:lang w:bidi="it-IT"/>
              </w:rPr>
            </w:pPr>
            <w:r w:rsidRPr="000D07A1">
              <w:rPr>
                <w:rFonts w:asciiTheme="minorHAnsi" w:eastAsia="Arial" w:hAnsiTheme="minorHAnsi" w:cstheme="minorHAnsi"/>
                <w:b w:val="0"/>
                <w:bCs/>
                <w:lang w:bidi="it-IT"/>
              </w:rPr>
              <w:t>Risolvere problemi</w:t>
            </w:r>
          </w:p>
        </w:tc>
        <w:tc>
          <w:tcPr>
            <w:tcW w:w="5528" w:type="dxa"/>
          </w:tcPr>
          <w:p w14:paraId="3839F99B" w14:textId="358B1F5A" w:rsidR="000D07A1" w:rsidRPr="00426915" w:rsidRDefault="000D07A1" w:rsidP="00591A00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426915">
              <w:rPr>
                <w:rFonts w:asciiTheme="minorHAnsi" w:hAnsiTheme="minorHAnsi" w:cstheme="minorHAnsi"/>
                <w:b w:val="0"/>
                <w:bCs/>
              </w:rPr>
              <w:t xml:space="preserve">Affrontare situazioni problematiche costruendo e verificando ipotesi, individuando le fonti e le risorse adeguate, raccogliendo e valutando i dati, proponendo soluzioni utilizzando, secondo il tipo di problema, contenuti e metodi delle diverse discipline.  </w:t>
            </w:r>
          </w:p>
        </w:tc>
      </w:tr>
      <w:tr w:rsidR="000D07A1" w:rsidRPr="00672220" w14:paraId="30E0D2E7" w14:textId="77777777" w:rsidTr="009D5DBA">
        <w:tc>
          <w:tcPr>
            <w:tcW w:w="4537" w:type="dxa"/>
          </w:tcPr>
          <w:p w14:paraId="66E6F29B" w14:textId="73BBA8BA" w:rsidR="000D07A1" w:rsidRPr="000D07A1" w:rsidRDefault="000D07A1" w:rsidP="00591A00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HAnsi" w:eastAsia="Arial" w:hAnsiTheme="minorHAnsi" w:cstheme="minorHAnsi"/>
                <w:b w:val="0"/>
                <w:bCs/>
                <w:lang w:bidi="it-IT"/>
              </w:rPr>
            </w:pPr>
            <w:r w:rsidRPr="000D07A1">
              <w:rPr>
                <w:rFonts w:asciiTheme="minorHAnsi" w:eastAsia="Arial" w:hAnsiTheme="minorHAnsi" w:cstheme="minorHAnsi"/>
                <w:b w:val="0"/>
                <w:bCs/>
                <w:lang w:bidi="it-IT"/>
              </w:rPr>
              <w:t>Individuare collegamenti e relazioni</w:t>
            </w:r>
          </w:p>
        </w:tc>
        <w:tc>
          <w:tcPr>
            <w:tcW w:w="5528" w:type="dxa"/>
          </w:tcPr>
          <w:p w14:paraId="645A6AFC" w14:textId="06EF9618" w:rsidR="000D07A1" w:rsidRPr="00426915" w:rsidRDefault="000D07A1" w:rsidP="00591A00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426915">
              <w:rPr>
                <w:rFonts w:asciiTheme="minorHAnsi" w:hAnsiTheme="minorHAnsi" w:cstheme="minorHAnsi"/>
                <w:b w:val="0"/>
                <w:bCs/>
              </w:rPr>
              <w:t xml:space="preserve">Individuare e rappresentare,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</w:t>
            </w:r>
          </w:p>
          <w:p w14:paraId="44F61DC4" w14:textId="7BC7230E" w:rsidR="000D07A1" w:rsidRPr="00426915" w:rsidRDefault="000D07A1" w:rsidP="00591A00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426915">
              <w:rPr>
                <w:rFonts w:asciiTheme="minorHAnsi" w:hAnsiTheme="minorHAnsi" w:cstheme="minorHAnsi"/>
                <w:b w:val="0"/>
                <w:bCs/>
              </w:rPr>
              <w:t>cause ed effetti e la loro natura probabilistica.</w:t>
            </w:r>
          </w:p>
        </w:tc>
      </w:tr>
      <w:tr w:rsidR="007D7316" w:rsidRPr="00672220" w14:paraId="45B57853" w14:textId="77777777" w:rsidTr="009D5DBA">
        <w:tc>
          <w:tcPr>
            <w:tcW w:w="4537" w:type="dxa"/>
          </w:tcPr>
          <w:p w14:paraId="23C3509B" w14:textId="77777777" w:rsidR="007D7316" w:rsidRPr="00672220" w:rsidRDefault="007D7316" w:rsidP="00591A00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HAnsi" w:eastAsia="Arial" w:hAnsiTheme="minorHAnsi" w:cstheme="minorHAnsi"/>
                <w:b w:val="0"/>
                <w:szCs w:val="20"/>
                <w:lang w:bidi="it-IT"/>
              </w:rPr>
            </w:pPr>
            <w:r w:rsidRPr="00672220">
              <w:rPr>
                <w:rFonts w:asciiTheme="minorHAnsi" w:eastAsia="Arial" w:hAnsiTheme="minorHAnsi" w:cstheme="minorHAnsi"/>
                <w:b w:val="0"/>
                <w:szCs w:val="20"/>
                <w:lang w:bidi="it-IT"/>
              </w:rPr>
              <w:t xml:space="preserve">Acquisire </w:t>
            </w:r>
            <w:proofErr w:type="gramStart"/>
            <w:r w:rsidRPr="00672220">
              <w:rPr>
                <w:rFonts w:asciiTheme="minorHAnsi" w:eastAsia="Arial" w:hAnsiTheme="minorHAnsi" w:cstheme="minorHAnsi"/>
                <w:b w:val="0"/>
                <w:szCs w:val="20"/>
                <w:lang w:bidi="it-IT"/>
              </w:rPr>
              <w:t>e  interpretare</w:t>
            </w:r>
            <w:proofErr w:type="gramEnd"/>
            <w:r w:rsidRPr="00672220">
              <w:rPr>
                <w:rFonts w:asciiTheme="minorHAnsi" w:eastAsia="Arial" w:hAnsiTheme="minorHAnsi" w:cstheme="minorHAnsi"/>
                <w:b w:val="0"/>
                <w:szCs w:val="20"/>
                <w:lang w:bidi="it-IT"/>
              </w:rPr>
              <w:t xml:space="preserve"> l’informazione</w:t>
            </w:r>
          </w:p>
        </w:tc>
        <w:tc>
          <w:tcPr>
            <w:tcW w:w="5528" w:type="dxa"/>
          </w:tcPr>
          <w:p w14:paraId="16F8111E" w14:textId="77777777" w:rsidR="007D7316" w:rsidRPr="00426915" w:rsidRDefault="007D7316" w:rsidP="00591A00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HAnsi" w:eastAsia="Arial" w:hAnsiTheme="minorHAnsi" w:cstheme="minorHAnsi"/>
                <w:b w:val="0"/>
                <w:bCs/>
                <w:szCs w:val="20"/>
                <w:lang w:bidi="it-IT"/>
              </w:rPr>
            </w:pPr>
            <w:r w:rsidRPr="00426915">
              <w:rPr>
                <w:rFonts w:asciiTheme="minorHAnsi" w:hAnsiTheme="minorHAnsi" w:cstheme="minorHAnsi"/>
                <w:b w:val="0"/>
                <w:bCs/>
                <w:szCs w:val="20"/>
              </w:rPr>
              <w:t>Acquisire ed interpretare criticamente l'informazione ricevuta nei diversi ambiti ed attraverso diversi strumenti comunicativi, valutandone l’attendibilità e l’utilità, distinguendo fatti e opinioni.</w:t>
            </w:r>
          </w:p>
        </w:tc>
      </w:tr>
    </w:tbl>
    <w:p w14:paraId="5DD5EC7B" w14:textId="77777777" w:rsidR="007D7316" w:rsidRPr="00672220" w:rsidRDefault="007D7316" w:rsidP="00591A00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inorHAnsi" w:eastAsia="Times New Roman" w:hAnsiTheme="minorHAnsi" w:cstheme="minorHAnsi"/>
        </w:rPr>
      </w:pPr>
    </w:p>
    <w:p w14:paraId="72DE0CD6" w14:textId="5144979F" w:rsidR="007D7316" w:rsidRPr="00672220" w:rsidRDefault="007E0B85" w:rsidP="00591A00">
      <w:pPr>
        <w:widowControl w:val="0"/>
        <w:autoSpaceDE w:val="0"/>
        <w:autoSpaceDN w:val="0"/>
        <w:contextualSpacing/>
        <w:jc w:val="both"/>
        <w:rPr>
          <w:rFonts w:asciiTheme="minorHAnsi" w:eastAsia="Arial" w:hAnsiTheme="minorHAnsi" w:cstheme="minorHAnsi"/>
          <w:b/>
          <w:lang w:bidi="it-IT"/>
        </w:rPr>
      </w:pPr>
      <w:r>
        <w:rPr>
          <w:rFonts w:asciiTheme="minorHAnsi" w:eastAsia="Arial" w:hAnsiTheme="minorHAnsi" w:cstheme="minorHAnsi"/>
          <w:b/>
          <w:lang w:bidi="it-IT"/>
        </w:rPr>
        <w:t>5</w:t>
      </w:r>
      <w:r w:rsidR="007D7316" w:rsidRPr="00672220">
        <w:rPr>
          <w:rFonts w:asciiTheme="minorHAnsi" w:eastAsia="Arial" w:hAnsiTheme="minorHAnsi" w:cstheme="minorHAnsi"/>
          <w:b/>
          <w:lang w:bidi="it-IT"/>
        </w:rPr>
        <w:t xml:space="preserve">) COMPETENZE CHIAVE PER L ‘APPRENDIMENTO PERMANENTE </w:t>
      </w:r>
    </w:p>
    <w:tbl>
      <w:tblPr>
        <w:tblStyle w:val="Grigliatabella"/>
        <w:tblW w:w="10065" w:type="dxa"/>
        <w:tblInd w:w="-34" w:type="dxa"/>
        <w:tblLook w:val="04A0" w:firstRow="1" w:lastRow="0" w:firstColumn="1" w:lastColumn="0" w:noHBand="0" w:noVBand="1"/>
      </w:tblPr>
      <w:tblGrid>
        <w:gridCol w:w="4537"/>
        <w:gridCol w:w="5528"/>
      </w:tblGrid>
      <w:tr w:rsidR="007D7316" w:rsidRPr="00672220" w14:paraId="3DFEF206" w14:textId="77777777" w:rsidTr="009D5DBA">
        <w:tc>
          <w:tcPr>
            <w:tcW w:w="10065" w:type="dxa"/>
            <w:gridSpan w:val="2"/>
          </w:tcPr>
          <w:p w14:paraId="4B9F6BFF" w14:textId="77777777" w:rsidR="007D7316" w:rsidRPr="00672220" w:rsidRDefault="007D7316" w:rsidP="00591A00">
            <w:pPr>
              <w:widowControl w:val="0"/>
              <w:autoSpaceDE w:val="0"/>
              <w:autoSpaceDN w:val="0"/>
              <w:contextualSpacing/>
              <w:jc w:val="center"/>
              <w:rPr>
                <w:rFonts w:asciiTheme="minorHAnsi" w:eastAsia="Arial" w:hAnsiTheme="minorHAnsi" w:cstheme="minorHAnsi"/>
                <w:b w:val="0"/>
                <w:szCs w:val="20"/>
                <w:lang w:bidi="it-IT"/>
              </w:rPr>
            </w:pPr>
            <w:r w:rsidRPr="00672220">
              <w:rPr>
                <w:rFonts w:asciiTheme="minorHAnsi" w:eastAsia="Arial" w:hAnsiTheme="minorHAnsi" w:cstheme="minorHAnsi"/>
                <w:b w:val="0"/>
                <w:i/>
                <w:szCs w:val="20"/>
                <w:lang w:bidi="it-IT"/>
              </w:rPr>
              <w:t>Competenze Chiave per l’Apprendimento Permanente (22 maggio 2018)</w:t>
            </w:r>
          </w:p>
        </w:tc>
      </w:tr>
      <w:tr w:rsidR="007D7316" w:rsidRPr="00672220" w14:paraId="40EFDFF4" w14:textId="77777777" w:rsidTr="009D5DBA">
        <w:tc>
          <w:tcPr>
            <w:tcW w:w="4537" w:type="dxa"/>
          </w:tcPr>
          <w:p w14:paraId="7897A898" w14:textId="77777777" w:rsidR="007D7316" w:rsidRPr="00672220" w:rsidRDefault="007D7316" w:rsidP="00591A00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HAnsi" w:eastAsia="Arial" w:hAnsiTheme="minorHAnsi" w:cstheme="minorHAnsi"/>
                <w:b w:val="0"/>
                <w:szCs w:val="20"/>
                <w:lang w:bidi="it-IT"/>
              </w:rPr>
            </w:pPr>
            <w:proofErr w:type="gramStart"/>
            <w:r w:rsidRPr="00672220">
              <w:rPr>
                <w:rFonts w:asciiTheme="minorHAnsi" w:eastAsia="Arial" w:hAnsiTheme="minorHAnsi" w:cstheme="minorHAnsi"/>
                <w:b w:val="0"/>
                <w:szCs w:val="20"/>
                <w:lang w:bidi="it-IT"/>
              </w:rPr>
              <w:t>Competenza  alfabetica</w:t>
            </w:r>
            <w:proofErr w:type="gramEnd"/>
            <w:r w:rsidRPr="00672220">
              <w:rPr>
                <w:rFonts w:asciiTheme="minorHAnsi" w:eastAsia="Arial" w:hAnsiTheme="minorHAnsi" w:cstheme="minorHAnsi"/>
                <w:b w:val="0"/>
                <w:szCs w:val="20"/>
                <w:lang w:bidi="it-IT"/>
              </w:rPr>
              <w:t xml:space="preserve"> funzionale</w:t>
            </w:r>
          </w:p>
        </w:tc>
        <w:tc>
          <w:tcPr>
            <w:tcW w:w="5528" w:type="dxa"/>
          </w:tcPr>
          <w:p w14:paraId="6D2BB5F1" w14:textId="77777777" w:rsidR="007D7316" w:rsidRPr="00426915" w:rsidRDefault="007D7316" w:rsidP="00591A00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HAnsi" w:eastAsia="Arial" w:hAnsiTheme="minorHAnsi" w:cstheme="minorHAnsi"/>
                <w:b w:val="0"/>
                <w:bCs/>
                <w:szCs w:val="20"/>
                <w:lang w:bidi="it-IT"/>
              </w:rPr>
            </w:pPr>
            <w:r w:rsidRPr="00426915">
              <w:rPr>
                <w:rFonts w:asciiTheme="minorHAnsi" w:hAnsiTheme="minorHAnsi" w:cstheme="minorHAnsi"/>
                <w:b w:val="0"/>
                <w:bCs/>
                <w:szCs w:val="20"/>
              </w:rPr>
              <w:t>Capacità di individuare, comprendere, esprimere, creare e interpretare concetti, sentimenti, fatti e opinioni, in forma sia orale che scritta, utilizzando materiali visivi, sonori e digitali attingendo a varie discipline e contesti</w:t>
            </w:r>
          </w:p>
        </w:tc>
      </w:tr>
      <w:tr w:rsidR="00A55BC5" w:rsidRPr="00672220" w14:paraId="2DAFB788" w14:textId="77777777" w:rsidTr="009D5DBA">
        <w:tc>
          <w:tcPr>
            <w:tcW w:w="4537" w:type="dxa"/>
          </w:tcPr>
          <w:p w14:paraId="6E25693E" w14:textId="0252EFD0" w:rsidR="00A55BC5" w:rsidRPr="00A55BC5" w:rsidRDefault="00A55BC5" w:rsidP="00591A00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HAnsi" w:eastAsia="Arial" w:hAnsiTheme="minorHAnsi" w:cstheme="minorHAnsi"/>
                <w:b w:val="0"/>
                <w:bCs/>
                <w:lang w:bidi="it-IT"/>
              </w:rPr>
            </w:pPr>
            <w:r w:rsidRPr="00A55BC5">
              <w:rPr>
                <w:rFonts w:asciiTheme="minorHAnsi" w:eastAsia="Arial" w:hAnsiTheme="minorHAnsi" w:cstheme="minorHAnsi"/>
                <w:b w:val="0"/>
                <w:bCs/>
                <w:lang w:bidi="it-IT"/>
              </w:rPr>
              <w:t>Competenza multilinguistica</w:t>
            </w:r>
          </w:p>
        </w:tc>
        <w:tc>
          <w:tcPr>
            <w:tcW w:w="5528" w:type="dxa"/>
          </w:tcPr>
          <w:p w14:paraId="2C43520E" w14:textId="496FF174" w:rsidR="00A55BC5" w:rsidRPr="00426915" w:rsidRDefault="00A55BC5" w:rsidP="00591A00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426915">
              <w:rPr>
                <w:rFonts w:asciiTheme="minorHAnsi" w:hAnsiTheme="minorHAnsi" w:cstheme="minorHAnsi"/>
                <w:b w:val="0"/>
                <w:bCs/>
              </w:rPr>
              <w:t>Capacità di utilizzare diverse lingue in modo appropriato ed efficace allo scopo di comunicare.</w:t>
            </w:r>
          </w:p>
        </w:tc>
      </w:tr>
      <w:tr w:rsidR="00A55BC5" w:rsidRPr="00672220" w14:paraId="5430D386" w14:textId="77777777" w:rsidTr="009D5DBA">
        <w:tc>
          <w:tcPr>
            <w:tcW w:w="4537" w:type="dxa"/>
          </w:tcPr>
          <w:p w14:paraId="0319DCC1" w14:textId="2857F7A7" w:rsidR="00A55BC5" w:rsidRPr="00A55BC5" w:rsidRDefault="00A55BC5" w:rsidP="00591A00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HAnsi" w:eastAsia="Arial" w:hAnsiTheme="minorHAnsi" w:cstheme="minorHAnsi"/>
                <w:b w:val="0"/>
                <w:bCs/>
                <w:lang w:bidi="it-IT"/>
              </w:rPr>
            </w:pPr>
            <w:r w:rsidRPr="00A55BC5">
              <w:rPr>
                <w:rFonts w:asciiTheme="minorHAnsi" w:eastAsia="Arial" w:hAnsiTheme="minorHAnsi" w:cstheme="minorHAnsi"/>
                <w:b w:val="0"/>
                <w:bCs/>
                <w:lang w:bidi="it-IT"/>
              </w:rPr>
              <w:t>Competenza matematica e Competenza in Scienze, Tecnologie e Ingegneria</w:t>
            </w:r>
          </w:p>
        </w:tc>
        <w:tc>
          <w:tcPr>
            <w:tcW w:w="5528" w:type="dxa"/>
          </w:tcPr>
          <w:p w14:paraId="094B649A" w14:textId="49573090" w:rsidR="00A55BC5" w:rsidRPr="00426915" w:rsidRDefault="00A55BC5" w:rsidP="00591A00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426915">
              <w:rPr>
                <w:rFonts w:asciiTheme="minorHAnsi" w:hAnsiTheme="minorHAnsi" w:cstheme="minorHAnsi"/>
                <w:b w:val="0"/>
                <w:bCs/>
              </w:rPr>
              <w:t>Capacità di sviluppare e applicare il pensiero e la comprensione matematici per risolvere una serie di problemi in situazioni quotidiane.</w:t>
            </w:r>
          </w:p>
          <w:p w14:paraId="011A8061" w14:textId="694A0A7B" w:rsidR="00A55BC5" w:rsidRPr="00426915" w:rsidRDefault="00A55BC5" w:rsidP="00591A00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426915">
              <w:rPr>
                <w:rFonts w:asciiTheme="minorHAnsi" w:hAnsiTheme="minorHAnsi" w:cstheme="minorHAnsi"/>
                <w:b w:val="0"/>
                <w:bCs/>
              </w:rPr>
              <w:t>Capacità di spiegare il mondo che ci circonda usando l’insieme delle conoscenze e delle metodologie, comprese l’osservazione e la sperimentazione, per identificare le problematiche e trarre conclusioni che siano basate su fatti empirici, e alla disponibilità a farlo.</w:t>
            </w:r>
          </w:p>
          <w:p w14:paraId="12369CFA" w14:textId="70BBB8F7" w:rsidR="00A55BC5" w:rsidRPr="00426915" w:rsidRDefault="00A55BC5" w:rsidP="00591A00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426915">
              <w:rPr>
                <w:rFonts w:asciiTheme="minorHAnsi" w:hAnsiTheme="minorHAnsi" w:cstheme="minorHAnsi"/>
                <w:b w:val="0"/>
                <w:bCs/>
              </w:rPr>
              <w:t>Le Competenze in Tecnologie e Ingegneria sono applicazioni di tali conoscenze e metodologie per dare risposta ai desideri o ai bisogni avvertiti dagli esseri umani.</w:t>
            </w:r>
          </w:p>
        </w:tc>
      </w:tr>
      <w:tr w:rsidR="007D7316" w:rsidRPr="00672220" w14:paraId="4901CA81" w14:textId="77777777" w:rsidTr="009D5DBA">
        <w:tc>
          <w:tcPr>
            <w:tcW w:w="4537" w:type="dxa"/>
          </w:tcPr>
          <w:p w14:paraId="4D6F61CA" w14:textId="77777777" w:rsidR="007D7316" w:rsidRPr="00672220" w:rsidRDefault="007D7316" w:rsidP="00591A00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HAnsi" w:eastAsia="Arial" w:hAnsiTheme="minorHAnsi" w:cstheme="minorHAnsi"/>
                <w:b w:val="0"/>
                <w:szCs w:val="20"/>
                <w:lang w:bidi="it-IT"/>
              </w:rPr>
            </w:pPr>
            <w:r w:rsidRPr="00672220">
              <w:rPr>
                <w:rFonts w:asciiTheme="minorHAnsi" w:eastAsia="Arial" w:hAnsiTheme="minorHAnsi" w:cstheme="minorHAnsi"/>
                <w:b w:val="0"/>
                <w:szCs w:val="20"/>
                <w:lang w:bidi="it-IT"/>
              </w:rPr>
              <w:t>Competenza digitale</w:t>
            </w:r>
          </w:p>
        </w:tc>
        <w:tc>
          <w:tcPr>
            <w:tcW w:w="5528" w:type="dxa"/>
          </w:tcPr>
          <w:p w14:paraId="45076D88" w14:textId="77777777" w:rsidR="007D7316" w:rsidRPr="00426915" w:rsidRDefault="007D7316" w:rsidP="00591A00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HAnsi" w:eastAsia="Arial" w:hAnsiTheme="minorHAnsi" w:cstheme="minorHAnsi"/>
                <w:b w:val="0"/>
                <w:bCs/>
                <w:szCs w:val="20"/>
                <w:lang w:bidi="it-IT"/>
              </w:rPr>
            </w:pPr>
            <w:r w:rsidRPr="00426915">
              <w:rPr>
                <w:rFonts w:asciiTheme="minorHAnsi" w:hAnsiTheme="minorHAnsi" w:cstheme="minorHAnsi"/>
                <w:b w:val="0"/>
                <w:bCs/>
                <w:szCs w:val="20"/>
              </w:rPr>
              <w:t xml:space="preserve">Comprende l’alfabetizzazione informatica e digitale, la comunicazione e la collaborazione, l’alfabetizzazione mediatica, la creazione di contenuti digitali (inclusa la </w:t>
            </w:r>
            <w:proofErr w:type="gramStart"/>
            <w:r w:rsidRPr="00426915">
              <w:rPr>
                <w:rFonts w:asciiTheme="minorHAnsi" w:hAnsiTheme="minorHAnsi" w:cstheme="minorHAnsi"/>
                <w:b w:val="0"/>
                <w:bCs/>
                <w:szCs w:val="20"/>
              </w:rPr>
              <w:t>programmazione….</w:t>
            </w:r>
            <w:proofErr w:type="gramEnd"/>
          </w:p>
        </w:tc>
      </w:tr>
      <w:tr w:rsidR="007D7316" w:rsidRPr="00672220" w14:paraId="6833DE78" w14:textId="77777777" w:rsidTr="009D5DBA">
        <w:tc>
          <w:tcPr>
            <w:tcW w:w="4537" w:type="dxa"/>
          </w:tcPr>
          <w:p w14:paraId="64C2975E" w14:textId="77777777" w:rsidR="007D7316" w:rsidRPr="00672220" w:rsidRDefault="007D7316" w:rsidP="00591A00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HAnsi" w:eastAsia="Arial" w:hAnsiTheme="minorHAnsi" w:cstheme="minorHAnsi"/>
                <w:b w:val="0"/>
                <w:szCs w:val="20"/>
                <w:lang w:bidi="it-IT"/>
              </w:rPr>
            </w:pPr>
            <w:r w:rsidRPr="00672220">
              <w:rPr>
                <w:rFonts w:asciiTheme="minorHAnsi" w:eastAsia="Arial" w:hAnsiTheme="minorHAnsi" w:cstheme="minorHAnsi"/>
                <w:b w:val="0"/>
                <w:szCs w:val="20"/>
                <w:lang w:bidi="it-IT"/>
              </w:rPr>
              <w:t>Competenza personale, sociale e capacità di imparare ad imparare</w:t>
            </w:r>
          </w:p>
        </w:tc>
        <w:tc>
          <w:tcPr>
            <w:tcW w:w="5528" w:type="dxa"/>
          </w:tcPr>
          <w:p w14:paraId="1835EF8E" w14:textId="77777777" w:rsidR="007D7316" w:rsidRPr="00426915" w:rsidRDefault="007D7316" w:rsidP="00591A00">
            <w:pPr>
              <w:contextualSpacing/>
              <w:jc w:val="both"/>
              <w:rPr>
                <w:rFonts w:asciiTheme="minorHAnsi" w:hAnsiTheme="minorHAnsi" w:cstheme="minorHAnsi"/>
                <w:b w:val="0"/>
                <w:bCs/>
                <w:szCs w:val="20"/>
              </w:rPr>
            </w:pPr>
            <w:r w:rsidRPr="00426915">
              <w:rPr>
                <w:rFonts w:asciiTheme="minorHAnsi" w:hAnsiTheme="minorHAnsi" w:cstheme="minorHAnsi"/>
                <w:b w:val="0"/>
                <w:bCs/>
                <w:szCs w:val="20"/>
              </w:rPr>
              <w:t>Capacità di riflettere su sé stessi, di gestire efficacemente il tempo e le informazioni, di lavorare con gli altri in maniera costruttiva, di mantenersi resilienti e di gestire il proprio apprendimento e la propria carriera.</w:t>
            </w:r>
          </w:p>
        </w:tc>
      </w:tr>
      <w:tr w:rsidR="007D7316" w:rsidRPr="00672220" w14:paraId="41A55E52" w14:textId="77777777" w:rsidTr="009D5DBA">
        <w:tc>
          <w:tcPr>
            <w:tcW w:w="4537" w:type="dxa"/>
          </w:tcPr>
          <w:p w14:paraId="28EA912A" w14:textId="77777777" w:rsidR="007D7316" w:rsidRPr="00672220" w:rsidRDefault="007D7316" w:rsidP="00591A00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HAnsi" w:eastAsia="Arial" w:hAnsiTheme="minorHAnsi" w:cstheme="minorHAnsi"/>
                <w:b w:val="0"/>
                <w:szCs w:val="20"/>
                <w:lang w:bidi="it-IT"/>
              </w:rPr>
            </w:pPr>
            <w:r w:rsidRPr="00672220">
              <w:rPr>
                <w:rFonts w:asciiTheme="minorHAnsi" w:eastAsia="Arial" w:hAnsiTheme="minorHAnsi" w:cstheme="minorHAnsi"/>
                <w:b w:val="0"/>
                <w:szCs w:val="20"/>
                <w:lang w:bidi="it-IT"/>
              </w:rPr>
              <w:t xml:space="preserve">Competenza in materia di cittadinanza </w:t>
            </w:r>
          </w:p>
        </w:tc>
        <w:tc>
          <w:tcPr>
            <w:tcW w:w="5528" w:type="dxa"/>
          </w:tcPr>
          <w:p w14:paraId="49CFBD7E" w14:textId="77777777" w:rsidR="007D7316" w:rsidRPr="00426915" w:rsidRDefault="007D7316" w:rsidP="00591A00">
            <w:pPr>
              <w:contextualSpacing/>
              <w:jc w:val="both"/>
              <w:rPr>
                <w:rFonts w:asciiTheme="minorHAnsi" w:hAnsiTheme="minorHAnsi" w:cstheme="minorHAnsi"/>
                <w:b w:val="0"/>
                <w:bCs/>
                <w:szCs w:val="20"/>
              </w:rPr>
            </w:pPr>
            <w:r w:rsidRPr="00426915">
              <w:rPr>
                <w:rFonts w:asciiTheme="minorHAnsi" w:hAnsiTheme="minorHAnsi" w:cstheme="minorHAnsi"/>
                <w:b w:val="0"/>
                <w:bCs/>
                <w:szCs w:val="20"/>
              </w:rPr>
              <w:t xml:space="preserve">Capacità di agire da cittadini responsabili e di partecipare pienamente alla vita civica e sociale </w:t>
            </w:r>
          </w:p>
        </w:tc>
      </w:tr>
      <w:tr w:rsidR="007D7316" w:rsidRPr="00672220" w14:paraId="095F89A4" w14:textId="77777777" w:rsidTr="009D5DBA">
        <w:tc>
          <w:tcPr>
            <w:tcW w:w="4537" w:type="dxa"/>
          </w:tcPr>
          <w:p w14:paraId="00203793" w14:textId="77777777" w:rsidR="007D7316" w:rsidRPr="00672220" w:rsidRDefault="007D7316" w:rsidP="00591A00">
            <w:pPr>
              <w:contextualSpacing/>
              <w:rPr>
                <w:rFonts w:asciiTheme="minorHAnsi" w:hAnsiTheme="minorHAnsi" w:cstheme="minorHAnsi"/>
                <w:szCs w:val="20"/>
              </w:rPr>
            </w:pPr>
            <w:r w:rsidRPr="00672220">
              <w:rPr>
                <w:rFonts w:asciiTheme="minorHAnsi" w:eastAsia="Arial" w:hAnsiTheme="minorHAnsi" w:cstheme="minorHAnsi"/>
                <w:b w:val="0"/>
                <w:szCs w:val="20"/>
                <w:lang w:bidi="it-IT"/>
              </w:rPr>
              <w:t>Competenza imprenditoriale</w:t>
            </w:r>
          </w:p>
        </w:tc>
        <w:tc>
          <w:tcPr>
            <w:tcW w:w="5528" w:type="dxa"/>
          </w:tcPr>
          <w:p w14:paraId="6F00B653" w14:textId="77777777" w:rsidR="007D7316" w:rsidRPr="00426915" w:rsidRDefault="007D7316" w:rsidP="00591A00">
            <w:pPr>
              <w:contextualSpacing/>
              <w:jc w:val="both"/>
              <w:rPr>
                <w:rFonts w:asciiTheme="minorHAnsi" w:hAnsiTheme="minorHAnsi" w:cstheme="minorHAnsi"/>
                <w:b w:val="0"/>
                <w:bCs/>
                <w:szCs w:val="20"/>
              </w:rPr>
            </w:pPr>
            <w:r w:rsidRPr="00426915">
              <w:rPr>
                <w:rFonts w:asciiTheme="minorHAnsi" w:hAnsiTheme="minorHAnsi" w:cstheme="minorHAnsi"/>
                <w:b w:val="0"/>
                <w:bCs/>
                <w:szCs w:val="20"/>
              </w:rPr>
              <w:t>Capacità di agire sulla base di idee e opportunità e di trasformarle in valori per gli altri.</w:t>
            </w:r>
          </w:p>
        </w:tc>
      </w:tr>
      <w:tr w:rsidR="00A55BC5" w:rsidRPr="00672220" w14:paraId="0697128D" w14:textId="77777777" w:rsidTr="009D5DBA">
        <w:tc>
          <w:tcPr>
            <w:tcW w:w="4537" w:type="dxa"/>
          </w:tcPr>
          <w:p w14:paraId="2F5BA62C" w14:textId="3AC407EF" w:rsidR="00A55BC5" w:rsidRPr="00A55BC5" w:rsidRDefault="00A55BC5" w:rsidP="00591A00">
            <w:pPr>
              <w:contextualSpacing/>
              <w:rPr>
                <w:rFonts w:asciiTheme="minorHAnsi" w:eastAsia="Arial" w:hAnsiTheme="minorHAnsi" w:cstheme="minorHAnsi"/>
                <w:b w:val="0"/>
                <w:bCs/>
                <w:lang w:bidi="it-IT"/>
              </w:rPr>
            </w:pPr>
            <w:r w:rsidRPr="00A55BC5">
              <w:rPr>
                <w:rFonts w:asciiTheme="minorHAnsi" w:eastAsia="Arial" w:hAnsiTheme="minorHAnsi" w:cstheme="minorHAnsi"/>
                <w:b w:val="0"/>
                <w:bCs/>
                <w:lang w:bidi="it-IT"/>
              </w:rPr>
              <w:t>Competenza in materia di consapevolezza ed espressione culturali</w:t>
            </w:r>
          </w:p>
        </w:tc>
        <w:tc>
          <w:tcPr>
            <w:tcW w:w="5528" w:type="dxa"/>
          </w:tcPr>
          <w:p w14:paraId="6A02C045" w14:textId="15F3919F" w:rsidR="00A55BC5" w:rsidRPr="00426915" w:rsidRDefault="00A55BC5" w:rsidP="00591A00">
            <w:pPr>
              <w:contextualSpacing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426915">
              <w:rPr>
                <w:rFonts w:asciiTheme="minorHAnsi" w:hAnsiTheme="minorHAnsi" w:cstheme="minorHAnsi"/>
                <w:b w:val="0"/>
                <w:bCs/>
              </w:rPr>
              <w:t>Implica la comprensione e il rispetto di come le idee e i significati vengono espressi creativamente e comunicati in diverse culture e tramite tutta una serie di arti e altre forme culturali.</w:t>
            </w:r>
          </w:p>
        </w:tc>
      </w:tr>
      <w:bookmarkEnd w:id="0"/>
    </w:tbl>
    <w:p w14:paraId="31300144" w14:textId="77777777" w:rsidR="007D7316" w:rsidRDefault="007D7316" w:rsidP="00591A00">
      <w:pPr>
        <w:widowControl w:val="0"/>
        <w:autoSpaceDE w:val="0"/>
        <w:autoSpaceDN w:val="0"/>
        <w:ind w:left="-708"/>
        <w:contextualSpacing/>
        <w:jc w:val="both"/>
        <w:rPr>
          <w:rFonts w:asciiTheme="minorHAnsi" w:eastAsia="Arial" w:hAnsiTheme="minorHAnsi" w:cstheme="minorHAnsi"/>
          <w:b/>
          <w:lang w:bidi="it-IT"/>
        </w:rPr>
      </w:pPr>
    </w:p>
    <w:p w14:paraId="1E248D28" w14:textId="77777777" w:rsidR="00426915" w:rsidRDefault="00426915" w:rsidP="00591A00">
      <w:pPr>
        <w:widowControl w:val="0"/>
        <w:autoSpaceDE w:val="0"/>
        <w:autoSpaceDN w:val="0"/>
        <w:contextualSpacing/>
        <w:rPr>
          <w:rFonts w:asciiTheme="minorHAnsi" w:eastAsia="Arial" w:hAnsiTheme="minorHAnsi" w:cstheme="minorHAnsi"/>
          <w:b/>
          <w:lang w:bidi="it-IT"/>
        </w:rPr>
      </w:pPr>
    </w:p>
    <w:p w14:paraId="435B94C5" w14:textId="77777777" w:rsidR="00426915" w:rsidRPr="00672220" w:rsidRDefault="00426915" w:rsidP="00426915">
      <w:pPr>
        <w:widowControl w:val="0"/>
        <w:autoSpaceDE w:val="0"/>
        <w:autoSpaceDN w:val="0"/>
        <w:contextualSpacing/>
        <w:rPr>
          <w:rFonts w:asciiTheme="minorHAnsi" w:eastAsia="Arial" w:hAnsiTheme="minorHAnsi" w:cstheme="minorHAnsi"/>
          <w:b/>
          <w:lang w:bidi="it-IT"/>
        </w:rPr>
      </w:pPr>
      <w:r>
        <w:rPr>
          <w:rFonts w:asciiTheme="minorHAnsi" w:eastAsia="Arial" w:hAnsiTheme="minorHAnsi" w:cstheme="minorHAnsi"/>
          <w:b/>
          <w:lang w:bidi="it-IT"/>
        </w:rPr>
        <w:t>6</w:t>
      </w:r>
      <w:r w:rsidRPr="00672220">
        <w:rPr>
          <w:rFonts w:asciiTheme="minorHAnsi" w:eastAsia="Arial" w:hAnsiTheme="minorHAnsi" w:cstheme="minorHAnsi"/>
          <w:b/>
          <w:lang w:bidi="it-IT"/>
        </w:rPr>
        <w:t xml:space="preserve">) COMPETENZE DEGLI ASSI </w:t>
      </w:r>
      <w:proofErr w:type="gramStart"/>
      <w:r w:rsidRPr="00672220">
        <w:rPr>
          <w:rFonts w:asciiTheme="minorHAnsi" w:eastAsia="Arial" w:hAnsiTheme="minorHAnsi" w:cstheme="minorHAnsi"/>
          <w:b/>
          <w:lang w:bidi="it-IT"/>
        </w:rPr>
        <w:t>CULTURALI  (</w:t>
      </w:r>
      <w:proofErr w:type="gramEnd"/>
      <w:r w:rsidRPr="00885E6C">
        <w:rPr>
          <w:rFonts w:asciiTheme="minorHAnsi" w:eastAsia="Arial" w:hAnsiTheme="minorHAnsi" w:cstheme="minorHAnsi"/>
          <w:b/>
          <w:highlight w:val="yellow"/>
          <w:lang w:bidi="it-IT"/>
        </w:rPr>
        <w:t>si inseriscono</w:t>
      </w:r>
      <w:r>
        <w:rPr>
          <w:rFonts w:asciiTheme="minorHAnsi" w:eastAsia="Arial" w:hAnsiTheme="minorHAnsi" w:cstheme="minorHAnsi"/>
          <w:b/>
          <w:highlight w:val="yellow"/>
          <w:lang w:bidi="it-IT"/>
        </w:rPr>
        <w:t xml:space="preserve"> solo </w:t>
      </w:r>
      <w:r w:rsidRPr="00885E6C">
        <w:rPr>
          <w:rFonts w:asciiTheme="minorHAnsi" w:eastAsia="Arial" w:hAnsiTheme="minorHAnsi" w:cstheme="minorHAnsi"/>
          <w:b/>
          <w:highlight w:val="yellow"/>
          <w:lang w:bidi="it-IT"/>
        </w:rPr>
        <w:t xml:space="preserve"> quelle relative al proprio asse culturale</w:t>
      </w:r>
      <w:r w:rsidRPr="005F6AF8">
        <w:rPr>
          <w:rFonts w:asciiTheme="minorHAnsi" w:eastAsia="Arial" w:hAnsiTheme="minorHAnsi" w:cstheme="minorHAnsi"/>
          <w:b/>
          <w:highlight w:val="yellow"/>
          <w:lang w:bidi="it-IT"/>
        </w:rPr>
        <w:t>, le altre vanno cancellate)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426915" w:rsidRPr="00672220" w14:paraId="34F086FE" w14:textId="77777777" w:rsidTr="00C43EC2">
        <w:tc>
          <w:tcPr>
            <w:tcW w:w="10060" w:type="dxa"/>
            <w:shd w:val="clear" w:color="auto" w:fill="auto"/>
          </w:tcPr>
          <w:p w14:paraId="2B67352A" w14:textId="77777777" w:rsidR="00426915" w:rsidRPr="00672220" w:rsidRDefault="00426915" w:rsidP="00C43EC2">
            <w:pPr>
              <w:widowControl w:val="0"/>
              <w:autoSpaceDE w:val="0"/>
              <w:autoSpaceDN w:val="0"/>
              <w:ind w:left="-708"/>
              <w:contextualSpacing/>
              <w:jc w:val="center"/>
              <w:rPr>
                <w:rFonts w:asciiTheme="minorHAnsi" w:eastAsia="Arial" w:hAnsiTheme="minorHAnsi" w:cstheme="minorHAnsi"/>
                <w:b/>
                <w:lang w:bidi="it-IT"/>
              </w:rPr>
            </w:pPr>
            <w:r w:rsidRPr="00672220">
              <w:rPr>
                <w:rFonts w:asciiTheme="minorHAnsi" w:eastAsia="Arial" w:hAnsiTheme="minorHAnsi" w:cstheme="minorHAnsi"/>
                <w:b/>
                <w:lang w:bidi="it-IT"/>
              </w:rPr>
              <w:t>COMPETENZE ASSE CULTURALE DEI LINGUAGGI</w:t>
            </w:r>
          </w:p>
          <w:p w14:paraId="316F5FCE" w14:textId="77777777" w:rsidR="00426915" w:rsidRPr="00672220" w:rsidRDefault="00426915" w:rsidP="00C43EC2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ind w:left="360"/>
              <w:rPr>
                <w:rFonts w:asciiTheme="minorHAnsi" w:eastAsia="Arial" w:hAnsiTheme="minorHAnsi" w:cstheme="minorHAnsi"/>
                <w:lang w:bidi="it-IT"/>
              </w:rPr>
            </w:pPr>
            <w:r w:rsidRPr="00672220">
              <w:rPr>
                <w:rFonts w:asciiTheme="minorHAnsi" w:eastAsia="Arial" w:hAnsiTheme="minorHAnsi" w:cstheme="minorHAnsi"/>
                <w:lang w:bidi="it-IT"/>
              </w:rPr>
              <w:t>Padronanza della lingua italiana.</w:t>
            </w:r>
          </w:p>
          <w:p w14:paraId="18BB299F" w14:textId="77777777" w:rsidR="00426915" w:rsidRPr="00672220" w:rsidRDefault="00426915" w:rsidP="00C43EC2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ind w:left="360"/>
              <w:rPr>
                <w:rFonts w:asciiTheme="minorHAnsi" w:eastAsia="Arial" w:hAnsiTheme="minorHAnsi" w:cstheme="minorHAnsi"/>
                <w:lang w:bidi="it-IT"/>
              </w:rPr>
            </w:pPr>
            <w:r w:rsidRPr="00672220">
              <w:rPr>
                <w:rFonts w:asciiTheme="minorHAnsi" w:eastAsia="Arial" w:hAnsiTheme="minorHAnsi" w:cstheme="minorHAnsi"/>
                <w:lang w:bidi="it-IT"/>
              </w:rPr>
              <w:t>Padroneggiare gli strumenti espressivi ed argomentativi indispensabili per gestire l’interazione comunicativa verbale in vari contesti.</w:t>
            </w:r>
          </w:p>
          <w:p w14:paraId="5F386CAF" w14:textId="77777777" w:rsidR="00426915" w:rsidRPr="00672220" w:rsidRDefault="00426915" w:rsidP="00C43EC2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ind w:left="360"/>
              <w:jc w:val="both"/>
              <w:rPr>
                <w:rFonts w:asciiTheme="minorHAnsi" w:eastAsia="Arial" w:hAnsiTheme="minorHAnsi" w:cstheme="minorHAnsi"/>
                <w:lang w:bidi="it-IT"/>
              </w:rPr>
            </w:pPr>
            <w:r w:rsidRPr="00672220">
              <w:rPr>
                <w:rFonts w:asciiTheme="minorHAnsi" w:eastAsia="Arial" w:hAnsiTheme="minorHAnsi" w:cstheme="minorHAnsi"/>
                <w:lang w:bidi="it-IT"/>
              </w:rPr>
              <w:t>Leggere, comprendere ed interpretare testi scritti di vario tipo.</w:t>
            </w:r>
          </w:p>
          <w:p w14:paraId="12AE710F" w14:textId="77777777" w:rsidR="00426915" w:rsidRPr="00672220" w:rsidRDefault="00426915" w:rsidP="00C43EC2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ind w:left="360"/>
              <w:jc w:val="both"/>
              <w:rPr>
                <w:rFonts w:asciiTheme="minorHAnsi" w:eastAsia="Arial" w:hAnsiTheme="minorHAnsi" w:cstheme="minorHAnsi"/>
                <w:lang w:bidi="it-IT"/>
              </w:rPr>
            </w:pPr>
            <w:r w:rsidRPr="00672220">
              <w:rPr>
                <w:rFonts w:asciiTheme="minorHAnsi" w:eastAsia="Arial" w:hAnsiTheme="minorHAnsi" w:cstheme="minorHAnsi"/>
                <w:lang w:bidi="it-IT"/>
              </w:rPr>
              <w:t>Produrre testi di vario tipo in relazione ai diversi scopi comunicativi.</w:t>
            </w:r>
          </w:p>
          <w:p w14:paraId="49340D1D" w14:textId="77777777" w:rsidR="00426915" w:rsidRPr="00672220" w:rsidRDefault="00426915" w:rsidP="00C43EC2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ind w:left="360"/>
              <w:jc w:val="both"/>
              <w:rPr>
                <w:rFonts w:asciiTheme="minorHAnsi" w:eastAsia="Arial" w:hAnsiTheme="minorHAnsi" w:cstheme="minorHAnsi"/>
                <w:lang w:bidi="it-IT"/>
              </w:rPr>
            </w:pPr>
            <w:r w:rsidRPr="00672220">
              <w:rPr>
                <w:rFonts w:asciiTheme="minorHAnsi" w:eastAsia="Arial" w:hAnsiTheme="minorHAnsi" w:cstheme="minorHAnsi"/>
                <w:lang w:bidi="it-IT"/>
              </w:rPr>
              <w:t>Utilizzare una lingua straniera per i principali scopi comunicativi ed operativi.</w:t>
            </w:r>
          </w:p>
          <w:p w14:paraId="6CE7E201" w14:textId="77777777" w:rsidR="00426915" w:rsidRPr="00672220" w:rsidRDefault="00426915" w:rsidP="00C43EC2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ind w:left="360"/>
              <w:jc w:val="both"/>
              <w:rPr>
                <w:rFonts w:asciiTheme="minorHAnsi" w:eastAsia="Arial" w:hAnsiTheme="minorHAnsi" w:cstheme="minorHAnsi"/>
                <w:lang w:bidi="it-IT"/>
              </w:rPr>
            </w:pPr>
            <w:r w:rsidRPr="00672220">
              <w:rPr>
                <w:rFonts w:asciiTheme="minorHAnsi" w:eastAsia="Arial" w:hAnsiTheme="minorHAnsi" w:cstheme="minorHAnsi"/>
                <w:lang w:bidi="it-IT"/>
              </w:rPr>
              <w:t>Utilizzare gli strumenti fondamentali per una fruizione consapevole del   patrimonio artistico e letterario.</w:t>
            </w:r>
          </w:p>
          <w:p w14:paraId="16D643B7" w14:textId="77777777" w:rsidR="00426915" w:rsidRPr="00672220" w:rsidRDefault="00426915" w:rsidP="00C43EC2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ind w:left="360"/>
              <w:jc w:val="both"/>
              <w:rPr>
                <w:rFonts w:asciiTheme="minorHAnsi" w:eastAsia="Arial" w:hAnsiTheme="minorHAnsi" w:cstheme="minorHAnsi"/>
                <w:lang w:bidi="it-IT"/>
              </w:rPr>
            </w:pPr>
            <w:r w:rsidRPr="00672220">
              <w:rPr>
                <w:rFonts w:asciiTheme="minorHAnsi" w:eastAsia="Arial" w:hAnsiTheme="minorHAnsi" w:cstheme="minorHAnsi"/>
                <w:lang w:bidi="it-IT"/>
              </w:rPr>
              <w:t>Utilizzare e produrre testi multimediali.</w:t>
            </w:r>
          </w:p>
        </w:tc>
      </w:tr>
    </w:tbl>
    <w:p w14:paraId="0A778B01" w14:textId="77777777" w:rsidR="00426915" w:rsidRPr="00672220" w:rsidRDefault="00426915" w:rsidP="00426915">
      <w:pPr>
        <w:pStyle w:val="NormaleWeb"/>
        <w:widowControl w:val="0"/>
        <w:spacing w:before="0" w:beforeAutospacing="0" w:after="0" w:afterAutospacing="0"/>
        <w:contextualSpacing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426915" w:rsidRPr="00672220" w14:paraId="5CFA180C" w14:textId="77777777" w:rsidTr="00C43EC2">
        <w:tc>
          <w:tcPr>
            <w:tcW w:w="10060" w:type="dxa"/>
            <w:shd w:val="clear" w:color="auto" w:fill="auto"/>
          </w:tcPr>
          <w:p w14:paraId="271C58D7" w14:textId="77777777" w:rsidR="00426915" w:rsidRPr="00672220" w:rsidRDefault="00426915" w:rsidP="00C43EC2">
            <w:pPr>
              <w:pStyle w:val="NormaleWeb"/>
              <w:widowControl w:val="0"/>
              <w:spacing w:before="0" w:beforeAutospacing="0" w:after="0" w:afterAutospacing="0"/>
              <w:contextualSpacing/>
              <w:rPr>
                <w:rFonts w:asciiTheme="minorHAnsi" w:eastAsia="Arial" w:hAnsiTheme="minorHAnsi" w:cstheme="minorHAnsi"/>
                <w:b/>
                <w:sz w:val="20"/>
                <w:szCs w:val="20"/>
                <w:lang w:bidi="it-IT"/>
              </w:rPr>
            </w:pPr>
            <w:r w:rsidRPr="00672220">
              <w:rPr>
                <w:rFonts w:asciiTheme="minorHAnsi" w:eastAsia="Arial" w:hAnsiTheme="minorHAnsi" w:cstheme="minorHAnsi"/>
                <w:b/>
                <w:sz w:val="20"/>
                <w:szCs w:val="20"/>
                <w:lang w:bidi="it-IT"/>
              </w:rPr>
              <w:t>COMPETENZE ASSE CULTURALE MATEMATICO</w:t>
            </w:r>
          </w:p>
          <w:p w14:paraId="058901C8" w14:textId="77777777" w:rsidR="00426915" w:rsidRPr="00672220" w:rsidRDefault="00426915" w:rsidP="00C43EC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contextualSpacing/>
              <w:rPr>
                <w:rFonts w:asciiTheme="minorHAnsi" w:eastAsia="Arial" w:hAnsiTheme="minorHAnsi" w:cstheme="minorHAnsi"/>
                <w:lang w:bidi="it-IT"/>
              </w:rPr>
            </w:pPr>
            <w:r w:rsidRPr="00672220">
              <w:rPr>
                <w:rFonts w:asciiTheme="minorHAnsi" w:eastAsia="Arial" w:hAnsiTheme="minorHAnsi" w:cstheme="minorHAnsi"/>
                <w:lang w:bidi="it-IT"/>
              </w:rPr>
              <w:t>Utilizzare le tecniche e le procedure del calcolo aritmetico ed algebrico, rappresentandole anche sotto forma grafica.</w:t>
            </w:r>
          </w:p>
          <w:p w14:paraId="741608AE" w14:textId="77777777" w:rsidR="00426915" w:rsidRPr="00672220" w:rsidRDefault="00426915" w:rsidP="00C43EC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contextualSpacing/>
              <w:rPr>
                <w:rFonts w:asciiTheme="minorHAnsi" w:eastAsia="Arial" w:hAnsiTheme="minorHAnsi" w:cstheme="minorHAnsi"/>
                <w:lang w:bidi="it-IT"/>
              </w:rPr>
            </w:pPr>
            <w:r w:rsidRPr="00672220">
              <w:rPr>
                <w:rFonts w:asciiTheme="minorHAnsi" w:eastAsia="Arial" w:hAnsiTheme="minorHAnsi" w:cstheme="minorHAnsi"/>
                <w:lang w:bidi="it-IT"/>
              </w:rPr>
              <w:t>Confrontare ed analizzare figure geometriche, individuando invarianti e relazioni</w:t>
            </w:r>
          </w:p>
          <w:p w14:paraId="0C57EFCE" w14:textId="77777777" w:rsidR="00426915" w:rsidRPr="00672220" w:rsidRDefault="00426915" w:rsidP="00C43EC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contextualSpacing/>
              <w:rPr>
                <w:rFonts w:asciiTheme="minorHAnsi" w:eastAsia="Arial" w:hAnsiTheme="minorHAnsi" w:cstheme="minorHAnsi"/>
                <w:lang w:bidi="it-IT"/>
              </w:rPr>
            </w:pPr>
            <w:r w:rsidRPr="00672220">
              <w:rPr>
                <w:rFonts w:asciiTheme="minorHAnsi" w:eastAsia="Arial" w:hAnsiTheme="minorHAnsi" w:cstheme="minorHAnsi"/>
                <w:lang w:bidi="it-IT"/>
              </w:rPr>
              <w:t>Individuare le strategie appropriate per la soluzione di problemi.</w:t>
            </w:r>
          </w:p>
          <w:p w14:paraId="2497573A" w14:textId="77777777" w:rsidR="00426915" w:rsidRPr="00672220" w:rsidRDefault="00426915" w:rsidP="00C43EC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contextualSpacing/>
              <w:rPr>
                <w:rFonts w:asciiTheme="minorHAnsi" w:eastAsia="Arial" w:hAnsiTheme="minorHAnsi" w:cstheme="minorHAnsi"/>
                <w:lang w:bidi="it-IT"/>
              </w:rPr>
            </w:pPr>
            <w:r w:rsidRPr="00672220">
              <w:rPr>
                <w:rFonts w:asciiTheme="minorHAnsi" w:eastAsia="Arial" w:hAnsiTheme="minorHAnsi" w:cstheme="minorHAnsi"/>
                <w:lang w:bidi="it-IT"/>
              </w:rPr>
              <w:t>Analizzare dati e interpretarli sviluppando deduzioni e ragionamenti sugli stessi, anche con l’ausilio di interpretazioni grafiche, usando consapevolmente gli strumenti di calcolo e le potenzialità offerte da applicazioni di tipo informatico.</w:t>
            </w:r>
          </w:p>
        </w:tc>
      </w:tr>
    </w:tbl>
    <w:p w14:paraId="0179653F" w14:textId="77777777" w:rsidR="00426915" w:rsidRPr="00672220" w:rsidRDefault="00426915" w:rsidP="00426915">
      <w:pPr>
        <w:pStyle w:val="NormaleWeb"/>
        <w:widowControl w:val="0"/>
        <w:spacing w:before="0" w:beforeAutospacing="0" w:after="0" w:afterAutospacing="0"/>
        <w:contextualSpacing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426915" w:rsidRPr="00672220" w14:paraId="0A533DB6" w14:textId="77777777" w:rsidTr="00C43EC2">
        <w:tc>
          <w:tcPr>
            <w:tcW w:w="10060" w:type="dxa"/>
            <w:shd w:val="clear" w:color="auto" w:fill="auto"/>
          </w:tcPr>
          <w:p w14:paraId="292DD00B" w14:textId="77777777" w:rsidR="00426915" w:rsidRPr="00672220" w:rsidRDefault="00426915" w:rsidP="00C43EC2">
            <w:pPr>
              <w:pStyle w:val="NormaleWeb"/>
              <w:widowControl w:val="0"/>
              <w:spacing w:before="0" w:beforeAutospacing="0" w:after="0" w:afterAutospacing="0"/>
              <w:contextualSpacing/>
              <w:rPr>
                <w:rFonts w:asciiTheme="minorHAnsi" w:eastAsia="Arial" w:hAnsiTheme="minorHAnsi" w:cstheme="minorHAnsi"/>
                <w:b/>
                <w:sz w:val="20"/>
                <w:szCs w:val="20"/>
                <w:lang w:bidi="it-IT"/>
              </w:rPr>
            </w:pPr>
            <w:r w:rsidRPr="00672220">
              <w:rPr>
                <w:rFonts w:asciiTheme="minorHAnsi" w:eastAsia="Arial" w:hAnsiTheme="minorHAnsi" w:cstheme="minorHAnsi"/>
                <w:b/>
                <w:sz w:val="20"/>
                <w:szCs w:val="20"/>
                <w:lang w:bidi="it-IT"/>
              </w:rPr>
              <w:t>COMPETENZE ASSE CULTURALE SCIENTIFICO TECNOLOGICO</w:t>
            </w:r>
          </w:p>
          <w:p w14:paraId="5D930BA4" w14:textId="77777777" w:rsidR="00426915" w:rsidRPr="00672220" w:rsidRDefault="00426915" w:rsidP="00C43EC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/>
              <w:rPr>
                <w:rFonts w:asciiTheme="minorHAnsi" w:eastAsia="Arial" w:hAnsiTheme="minorHAnsi" w:cstheme="minorHAnsi"/>
                <w:lang w:bidi="it-IT"/>
              </w:rPr>
            </w:pPr>
            <w:r w:rsidRPr="00672220">
              <w:rPr>
                <w:rFonts w:asciiTheme="minorHAnsi" w:eastAsia="Arial" w:hAnsiTheme="minorHAnsi" w:cstheme="minorHAnsi"/>
                <w:lang w:bidi="it-IT"/>
              </w:rPr>
              <w:t>Osservare, descrivere ed analizzare fenomeni, appartenenti alla realtà naturale e artificiale e riconoscere nelle sue varie forme i concetti di sistema e di complessità.</w:t>
            </w:r>
          </w:p>
          <w:p w14:paraId="6D326928" w14:textId="77777777" w:rsidR="00426915" w:rsidRPr="00672220" w:rsidRDefault="00426915" w:rsidP="00C43EC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/>
              <w:rPr>
                <w:rFonts w:asciiTheme="minorHAnsi" w:eastAsia="Arial" w:hAnsiTheme="minorHAnsi" w:cstheme="minorHAnsi"/>
                <w:lang w:bidi="it-IT"/>
              </w:rPr>
            </w:pPr>
            <w:r w:rsidRPr="00672220">
              <w:rPr>
                <w:rFonts w:asciiTheme="minorHAnsi" w:eastAsia="Arial" w:hAnsiTheme="minorHAnsi" w:cstheme="minorHAnsi"/>
                <w:lang w:bidi="it-IT"/>
              </w:rPr>
              <w:t>Analizzare qualitativamente e quantitativamente fenomeni legati alle trasformazioni di energia a partire dall’esperienza.</w:t>
            </w:r>
          </w:p>
          <w:p w14:paraId="41F90C22" w14:textId="77777777" w:rsidR="00426915" w:rsidRPr="00672220" w:rsidRDefault="00426915" w:rsidP="00C43EC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/>
              <w:rPr>
                <w:rFonts w:asciiTheme="minorHAnsi" w:eastAsia="Arial" w:hAnsiTheme="minorHAnsi" w:cstheme="minorHAnsi"/>
                <w:lang w:bidi="it-IT"/>
              </w:rPr>
            </w:pPr>
            <w:r w:rsidRPr="00672220">
              <w:rPr>
                <w:rFonts w:asciiTheme="minorHAnsi" w:eastAsia="Arial" w:hAnsiTheme="minorHAnsi" w:cstheme="minorHAnsi"/>
                <w:lang w:bidi="it-IT"/>
              </w:rPr>
              <w:t>Essere consapevole delle potenzialità delle tecnologie rispetto al contesto culturale e sociale in cui vengono applicate</w:t>
            </w:r>
            <w:r w:rsidRPr="00672220">
              <w:rPr>
                <w:rFonts w:asciiTheme="minorHAnsi" w:eastAsia="Arial" w:hAnsiTheme="minorHAnsi" w:cstheme="minorHAnsi"/>
                <w:b/>
                <w:lang w:bidi="it-IT"/>
              </w:rPr>
              <w:t>.</w:t>
            </w:r>
          </w:p>
        </w:tc>
      </w:tr>
    </w:tbl>
    <w:p w14:paraId="36731BED" w14:textId="77777777" w:rsidR="00426915" w:rsidRPr="00672220" w:rsidRDefault="00426915" w:rsidP="00426915">
      <w:pPr>
        <w:widowControl w:val="0"/>
        <w:autoSpaceDE w:val="0"/>
        <w:autoSpaceDN w:val="0"/>
        <w:ind w:left="-708"/>
        <w:contextualSpacing/>
        <w:jc w:val="center"/>
        <w:rPr>
          <w:rFonts w:asciiTheme="minorHAnsi" w:eastAsia="Arial" w:hAnsiTheme="minorHAnsi" w:cstheme="minorHAnsi"/>
          <w:b/>
          <w:lang w:bidi="it-IT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426915" w:rsidRPr="00672220" w14:paraId="431D590D" w14:textId="77777777" w:rsidTr="00C43EC2">
        <w:tc>
          <w:tcPr>
            <w:tcW w:w="10060" w:type="dxa"/>
            <w:shd w:val="clear" w:color="auto" w:fill="auto"/>
          </w:tcPr>
          <w:p w14:paraId="79031E66" w14:textId="77777777" w:rsidR="00426915" w:rsidRPr="00672220" w:rsidRDefault="00426915" w:rsidP="00C43EC2">
            <w:pPr>
              <w:pStyle w:val="NormaleWeb"/>
              <w:widowControl w:val="0"/>
              <w:spacing w:before="0" w:beforeAutospacing="0" w:after="0" w:afterAutospacing="0"/>
              <w:contextualSpacing/>
              <w:rPr>
                <w:rFonts w:asciiTheme="minorHAnsi" w:eastAsia="Arial" w:hAnsiTheme="minorHAnsi" w:cstheme="minorHAnsi"/>
                <w:b/>
                <w:sz w:val="20"/>
                <w:szCs w:val="20"/>
                <w:lang w:bidi="it-IT"/>
              </w:rPr>
            </w:pPr>
            <w:r w:rsidRPr="00672220">
              <w:rPr>
                <w:rFonts w:asciiTheme="minorHAnsi" w:eastAsia="Arial" w:hAnsiTheme="minorHAnsi" w:cstheme="minorHAnsi"/>
                <w:b/>
                <w:sz w:val="20"/>
                <w:szCs w:val="20"/>
                <w:lang w:bidi="it-IT"/>
              </w:rPr>
              <w:t>COMPETENZE ASSE CULTURALE STORICO-SOCIALE</w:t>
            </w:r>
          </w:p>
          <w:p w14:paraId="07B21DF4" w14:textId="77777777" w:rsidR="00426915" w:rsidRPr="00672220" w:rsidRDefault="00426915" w:rsidP="00C43EC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contextualSpacing/>
              <w:rPr>
                <w:rFonts w:asciiTheme="minorHAnsi" w:eastAsia="Arial" w:hAnsiTheme="minorHAnsi" w:cstheme="minorHAnsi"/>
                <w:lang w:bidi="it-IT"/>
              </w:rPr>
            </w:pPr>
            <w:r w:rsidRPr="00672220">
              <w:rPr>
                <w:rFonts w:asciiTheme="minorHAnsi" w:eastAsia="Arial" w:hAnsiTheme="minorHAnsi" w:cstheme="minorHAnsi"/>
                <w:lang w:bidi="it-IT"/>
              </w:rPr>
              <w:t>Comprendere il cambiamento e la diversità dei tempi storici in una dimensione diacronica attraverso il confronto fra epoche e in una dimensione sincronica attraverso il confronto fra aree geografiche e culturali.</w:t>
            </w:r>
          </w:p>
          <w:p w14:paraId="5733C686" w14:textId="77777777" w:rsidR="00426915" w:rsidRPr="00672220" w:rsidRDefault="00426915" w:rsidP="00C43EC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contextualSpacing/>
              <w:rPr>
                <w:rFonts w:asciiTheme="minorHAnsi" w:eastAsia="Arial" w:hAnsiTheme="minorHAnsi" w:cstheme="minorHAnsi"/>
                <w:lang w:bidi="it-IT"/>
              </w:rPr>
            </w:pPr>
            <w:r w:rsidRPr="00672220">
              <w:rPr>
                <w:rFonts w:asciiTheme="minorHAnsi" w:eastAsia="Arial" w:hAnsiTheme="minorHAnsi" w:cstheme="minorHAnsi"/>
                <w:lang w:bidi="it-IT"/>
              </w:rPr>
              <w:t>Collocare l’esperienza personale in un sistema di regole fondato sul reciproco riconoscimento dei diritti della Costituzione, della persona, della collettività e dell’ambiente.</w:t>
            </w:r>
          </w:p>
          <w:p w14:paraId="7853D4F3" w14:textId="77777777" w:rsidR="00426915" w:rsidRPr="00672220" w:rsidRDefault="00426915" w:rsidP="00C43EC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contextualSpacing/>
              <w:rPr>
                <w:rFonts w:asciiTheme="minorHAnsi" w:eastAsia="Arial" w:hAnsiTheme="minorHAnsi" w:cstheme="minorHAnsi"/>
                <w:b/>
                <w:lang w:bidi="it-IT"/>
              </w:rPr>
            </w:pPr>
            <w:r w:rsidRPr="00672220">
              <w:rPr>
                <w:rFonts w:asciiTheme="minorHAnsi" w:eastAsia="Arial" w:hAnsiTheme="minorHAnsi" w:cstheme="minorHAnsi"/>
                <w:lang w:bidi="it-IT"/>
              </w:rPr>
              <w:t>Riconoscere le caratteristiche essenziali del sistema socio economico per orientarsi nel tessuto produttivo del proprio territorio</w:t>
            </w:r>
            <w:r w:rsidRPr="00672220">
              <w:rPr>
                <w:rFonts w:asciiTheme="minorHAnsi" w:eastAsia="Arial" w:hAnsiTheme="minorHAnsi" w:cstheme="minorHAnsi"/>
                <w:b/>
                <w:lang w:bidi="it-IT"/>
              </w:rPr>
              <w:t>.</w:t>
            </w:r>
          </w:p>
        </w:tc>
      </w:tr>
    </w:tbl>
    <w:p w14:paraId="0695FEC6" w14:textId="77777777" w:rsidR="00426915" w:rsidRDefault="00426915" w:rsidP="00591A00">
      <w:pPr>
        <w:widowControl w:val="0"/>
        <w:autoSpaceDE w:val="0"/>
        <w:autoSpaceDN w:val="0"/>
        <w:contextualSpacing/>
        <w:rPr>
          <w:rFonts w:asciiTheme="minorHAnsi" w:eastAsia="Arial" w:hAnsiTheme="minorHAnsi" w:cstheme="minorHAnsi"/>
          <w:b/>
          <w:lang w:bidi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6915" w14:paraId="40113525" w14:textId="77777777" w:rsidTr="00426915">
        <w:tc>
          <w:tcPr>
            <w:tcW w:w="9628" w:type="dxa"/>
          </w:tcPr>
          <w:p w14:paraId="7900A32C" w14:textId="77777777" w:rsidR="00426915" w:rsidRPr="00D808BB" w:rsidRDefault="00426915" w:rsidP="00426915">
            <w:pPr>
              <w:shd w:val="clear" w:color="auto" w:fill="FFFFFF"/>
              <w:rPr>
                <w:rFonts w:asciiTheme="minorHAnsi" w:eastAsia="Times New Roman" w:hAnsiTheme="minorHAnsi" w:cstheme="minorHAnsi"/>
              </w:rPr>
            </w:pPr>
            <w:r w:rsidRPr="00D808BB">
              <w:rPr>
                <w:rFonts w:asciiTheme="minorHAnsi" w:eastAsia="Times New Roman" w:hAnsiTheme="minorHAnsi" w:cstheme="minorHAnsi"/>
                <w:bCs/>
              </w:rPr>
              <w:t>Competenze dell’Istruzione professional</w:t>
            </w:r>
            <w:r w:rsidRPr="00123F43">
              <w:rPr>
                <w:rFonts w:asciiTheme="minorHAnsi" w:eastAsia="Times New Roman" w:hAnsiTheme="minorHAnsi" w:cstheme="minorHAnsi"/>
                <w:bCs/>
              </w:rPr>
              <w:t xml:space="preserve">e:  </w:t>
            </w:r>
          </w:p>
          <w:p w14:paraId="2880C6F2" w14:textId="77777777" w:rsidR="00426915" w:rsidRPr="00426915" w:rsidRDefault="00426915" w:rsidP="00426915">
            <w:pPr>
              <w:numPr>
                <w:ilvl w:val="0"/>
                <w:numId w:val="20"/>
              </w:numPr>
              <w:shd w:val="clear" w:color="auto" w:fill="FFFFFF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426915">
              <w:rPr>
                <w:rFonts w:asciiTheme="minorHAnsi" w:eastAsia="Times New Roman" w:hAnsiTheme="minorHAnsi" w:cstheme="minorHAnsi"/>
                <w:b w:val="0"/>
                <w:bCs/>
              </w:rPr>
              <w:t>operare in contesti tecnico-professionali, caratterizzati da saperi e da specifiche competenze applicative;</w:t>
            </w:r>
          </w:p>
          <w:p w14:paraId="6F5D0468" w14:textId="77777777" w:rsidR="00426915" w:rsidRPr="00426915" w:rsidRDefault="00426915" w:rsidP="00426915">
            <w:pPr>
              <w:numPr>
                <w:ilvl w:val="0"/>
                <w:numId w:val="20"/>
              </w:numPr>
              <w:shd w:val="clear" w:color="auto" w:fill="FFFFFF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426915">
              <w:rPr>
                <w:rFonts w:asciiTheme="minorHAnsi" w:eastAsia="Times New Roman" w:hAnsiTheme="minorHAnsi" w:cstheme="minorHAnsi"/>
                <w:b w:val="0"/>
                <w:bCs/>
              </w:rPr>
              <w:t>interiorizzare procedure produttive, tecniche e gestionali al fine di organizzare le proprie attività operative;</w:t>
            </w:r>
          </w:p>
          <w:p w14:paraId="5E7F0975" w14:textId="77777777" w:rsidR="00426915" w:rsidRPr="00426915" w:rsidRDefault="00426915" w:rsidP="00426915">
            <w:pPr>
              <w:numPr>
                <w:ilvl w:val="0"/>
                <w:numId w:val="20"/>
              </w:numPr>
              <w:shd w:val="clear" w:color="auto" w:fill="FFFFFF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426915">
              <w:rPr>
                <w:rFonts w:asciiTheme="minorHAnsi" w:eastAsia="Times New Roman" w:hAnsiTheme="minorHAnsi" w:cstheme="minorHAnsi"/>
                <w:b w:val="0"/>
                <w:bCs/>
              </w:rPr>
              <w:t>impostare e fornire servizi su misura del cliente/utente;</w:t>
            </w:r>
          </w:p>
          <w:p w14:paraId="4A9ABB20" w14:textId="77777777" w:rsidR="00426915" w:rsidRPr="00426915" w:rsidRDefault="00426915" w:rsidP="00426915">
            <w:pPr>
              <w:numPr>
                <w:ilvl w:val="0"/>
                <w:numId w:val="20"/>
              </w:numPr>
              <w:shd w:val="clear" w:color="auto" w:fill="FFFFFF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426915">
              <w:rPr>
                <w:rFonts w:asciiTheme="minorHAnsi" w:eastAsia="Times New Roman" w:hAnsiTheme="minorHAnsi" w:cstheme="minorHAnsi"/>
                <w:b w:val="0"/>
                <w:bCs/>
              </w:rPr>
              <w:t>assumere comportamenti responsabili e proattivi, nei confronti dell’ambiente e della sicurezza;</w:t>
            </w:r>
          </w:p>
          <w:p w14:paraId="2D098A80" w14:textId="77777777" w:rsidR="00426915" w:rsidRPr="00426915" w:rsidRDefault="00426915" w:rsidP="00426915">
            <w:pPr>
              <w:numPr>
                <w:ilvl w:val="0"/>
                <w:numId w:val="20"/>
              </w:numPr>
              <w:shd w:val="clear" w:color="auto" w:fill="FFFFFF"/>
              <w:rPr>
                <w:rFonts w:asciiTheme="minorHAnsi" w:eastAsia="Times New Roman" w:hAnsiTheme="minorHAnsi" w:cstheme="minorHAnsi"/>
                <w:b w:val="0"/>
                <w:bCs/>
                <w:color w:val="3D3935"/>
                <w:sz w:val="22"/>
              </w:rPr>
            </w:pPr>
            <w:r w:rsidRPr="00426915">
              <w:rPr>
                <w:rFonts w:asciiTheme="minorHAnsi" w:eastAsia="Times New Roman" w:hAnsiTheme="minorHAnsi" w:cstheme="minorHAnsi"/>
                <w:b w:val="0"/>
                <w:bCs/>
              </w:rPr>
              <w:t>orientare il proprio autosviluppo professionale</w:t>
            </w:r>
            <w:r w:rsidRPr="00426915">
              <w:rPr>
                <w:rFonts w:asciiTheme="minorHAnsi" w:eastAsia="Times New Roman" w:hAnsiTheme="minorHAnsi" w:cstheme="minorHAnsi"/>
                <w:b w:val="0"/>
                <w:bCs/>
                <w:color w:val="3D3935"/>
                <w:sz w:val="22"/>
              </w:rPr>
              <w:t>.</w:t>
            </w:r>
          </w:p>
          <w:p w14:paraId="0F836D9F" w14:textId="77777777" w:rsidR="00426915" w:rsidRDefault="00426915" w:rsidP="00591A00">
            <w:pPr>
              <w:widowControl w:val="0"/>
              <w:autoSpaceDE w:val="0"/>
              <w:autoSpaceDN w:val="0"/>
              <w:contextualSpacing/>
              <w:rPr>
                <w:rFonts w:asciiTheme="minorHAnsi" w:eastAsia="Arial" w:hAnsiTheme="minorHAnsi" w:cstheme="minorHAnsi"/>
                <w:b w:val="0"/>
                <w:lang w:bidi="it-IT"/>
              </w:rPr>
            </w:pPr>
          </w:p>
        </w:tc>
      </w:tr>
    </w:tbl>
    <w:p w14:paraId="456826A1" w14:textId="77777777" w:rsidR="007D7316" w:rsidRPr="008959BE" w:rsidRDefault="007D7316" w:rsidP="00591A00">
      <w:pPr>
        <w:widowControl w:val="0"/>
        <w:autoSpaceDE w:val="0"/>
        <w:autoSpaceDN w:val="0"/>
        <w:rPr>
          <w:rFonts w:asciiTheme="minorHAnsi" w:eastAsia="Arial" w:hAnsiTheme="minorHAnsi" w:cstheme="minorHAnsi"/>
          <w:b/>
          <w:lang w:bidi="it-IT"/>
        </w:rPr>
      </w:pPr>
    </w:p>
    <w:p w14:paraId="479EC8C7" w14:textId="602186EC" w:rsidR="007D7316" w:rsidRPr="00672220" w:rsidRDefault="007E0B85" w:rsidP="00591A00">
      <w:pPr>
        <w:widowControl w:val="0"/>
        <w:autoSpaceDE w:val="0"/>
        <w:autoSpaceDN w:val="0"/>
        <w:contextualSpacing/>
        <w:rPr>
          <w:rFonts w:asciiTheme="minorHAnsi" w:eastAsia="Arial" w:hAnsiTheme="minorHAnsi" w:cstheme="minorHAnsi"/>
          <w:b/>
          <w:lang w:bidi="it-IT"/>
        </w:rPr>
      </w:pPr>
      <w:r>
        <w:rPr>
          <w:rFonts w:asciiTheme="minorHAnsi" w:eastAsia="Arial" w:hAnsiTheme="minorHAnsi" w:cstheme="minorHAnsi"/>
          <w:b/>
          <w:lang w:bidi="it-IT"/>
        </w:rPr>
        <w:t>7</w:t>
      </w:r>
      <w:r w:rsidR="007D7316" w:rsidRPr="00672220">
        <w:rPr>
          <w:rFonts w:asciiTheme="minorHAnsi" w:eastAsia="Arial" w:hAnsiTheme="minorHAnsi" w:cstheme="minorHAnsi"/>
          <w:b/>
          <w:lang w:bidi="it-IT"/>
        </w:rPr>
        <w:t>) ARTICOLAZIONE</w:t>
      </w:r>
      <w:r w:rsidR="00672220" w:rsidRPr="00672220">
        <w:rPr>
          <w:rFonts w:asciiTheme="minorHAnsi" w:eastAsia="Arial" w:hAnsiTheme="minorHAnsi" w:cstheme="minorHAnsi"/>
          <w:b/>
          <w:lang w:bidi="it-IT"/>
        </w:rPr>
        <w:t xml:space="preserve"> dei contenuti </w:t>
      </w:r>
      <w:proofErr w:type="gramStart"/>
      <w:r w:rsidR="00672220" w:rsidRPr="00672220">
        <w:rPr>
          <w:rFonts w:asciiTheme="minorHAnsi" w:eastAsia="Arial" w:hAnsiTheme="minorHAnsi" w:cstheme="minorHAnsi"/>
          <w:b/>
          <w:lang w:bidi="it-IT"/>
        </w:rPr>
        <w:t xml:space="preserve">in </w:t>
      </w:r>
      <w:r w:rsidR="007D7316" w:rsidRPr="00672220">
        <w:rPr>
          <w:rFonts w:asciiTheme="minorHAnsi" w:eastAsia="Arial" w:hAnsiTheme="minorHAnsi" w:cstheme="minorHAnsi"/>
          <w:b/>
          <w:lang w:bidi="it-IT"/>
        </w:rPr>
        <w:t xml:space="preserve"> COMPETENZE</w:t>
      </w:r>
      <w:proofErr w:type="gramEnd"/>
      <w:r w:rsidR="007D7316" w:rsidRPr="00672220">
        <w:rPr>
          <w:rFonts w:asciiTheme="minorHAnsi" w:eastAsia="Arial" w:hAnsiTheme="minorHAnsi" w:cstheme="minorHAnsi"/>
          <w:b/>
          <w:lang w:bidi="it-IT"/>
        </w:rPr>
        <w:t xml:space="preserve"> IN ABILITA’ E CONOSCENZE</w:t>
      </w:r>
      <w:r w:rsidR="00672220" w:rsidRPr="00672220">
        <w:rPr>
          <w:rFonts w:asciiTheme="minorHAnsi" w:eastAsia="Arial" w:hAnsiTheme="minorHAnsi" w:cstheme="minorHAnsi"/>
          <w:b/>
          <w:lang w:bidi="it-IT"/>
        </w:rPr>
        <w:t xml:space="preserve"> organizzati in UDA</w:t>
      </w:r>
      <w:r w:rsidR="00806EF9">
        <w:rPr>
          <w:rFonts w:asciiTheme="minorHAnsi" w:eastAsia="Arial" w:hAnsiTheme="minorHAnsi" w:cstheme="minorHAnsi"/>
          <w:b/>
          <w:lang w:bidi="it-IT"/>
        </w:rPr>
        <w:t>-</w:t>
      </w:r>
    </w:p>
    <w:p w14:paraId="117E3D17" w14:textId="6476351F" w:rsidR="009220C4" w:rsidRDefault="009220C4" w:rsidP="00591A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Titolo </w:t>
      </w:r>
      <w:r w:rsidRPr="006005C8">
        <w:rPr>
          <w:b/>
          <w:bCs/>
          <w:sz w:val="28"/>
          <w:szCs w:val="28"/>
        </w:rPr>
        <w:t>UDA</w:t>
      </w:r>
      <w:r>
        <w:rPr>
          <w:b/>
          <w:bCs/>
          <w:sz w:val="28"/>
          <w:szCs w:val="28"/>
        </w:rPr>
        <w:t xml:space="preserve"> n. 1: 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689"/>
        <w:gridCol w:w="520"/>
        <w:gridCol w:w="1277"/>
        <w:gridCol w:w="187"/>
        <w:gridCol w:w="1843"/>
        <w:gridCol w:w="1843"/>
        <w:gridCol w:w="1701"/>
      </w:tblGrid>
      <w:tr w:rsidR="009220C4" w:rsidRPr="006005C8" w14:paraId="1C0D198B" w14:textId="77777777" w:rsidTr="009220C4">
        <w:tc>
          <w:tcPr>
            <w:tcW w:w="4486" w:type="dxa"/>
            <w:gridSpan w:val="3"/>
          </w:tcPr>
          <w:p w14:paraId="32FA5919" w14:textId="6724DBA5" w:rsidR="009220C4" w:rsidRPr="006005C8" w:rsidRDefault="009220C4" w:rsidP="00591A00">
            <w:r w:rsidRPr="006005C8">
              <w:t>A</w:t>
            </w:r>
            <w:r>
              <w:t xml:space="preserve">SSE CULTURALE: </w:t>
            </w:r>
          </w:p>
        </w:tc>
        <w:tc>
          <w:tcPr>
            <w:tcW w:w="5574" w:type="dxa"/>
            <w:gridSpan w:val="4"/>
          </w:tcPr>
          <w:p w14:paraId="4938E155" w14:textId="77777777" w:rsidR="009220C4" w:rsidRPr="006005C8" w:rsidRDefault="009220C4" w:rsidP="00591A00">
            <w:r w:rsidRPr="006005C8">
              <w:t xml:space="preserve">DISCIPLINE: </w:t>
            </w:r>
          </w:p>
          <w:p w14:paraId="26295E23" w14:textId="25E0CC17" w:rsidR="009220C4" w:rsidRPr="006005C8" w:rsidRDefault="009220C4" w:rsidP="00591A00">
            <w:r w:rsidRPr="006005C8">
              <w:t xml:space="preserve"> </w:t>
            </w:r>
          </w:p>
        </w:tc>
      </w:tr>
      <w:tr w:rsidR="009220C4" w:rsidRPr="006005C8" w14:paraId="1515A036" w14:textId="77777777" w:rsidTr="009220C4">
        <w:trPr>
          <w:trHeight w:val="436"/>
        </w:trPr>
        <w:tc>
          <w:tcPr>
            <w:tcW w:w="4486" w:type="dxa"/>
            <w:gridSpan w:val="3"/>
          </w:tcPr>
          <w:p w14:paraId="3D999F25" w14:textId="77777777" w:rsidR="009220C4" w:rsidRPr="006005C8" w:rsidRDefault="009220C4" w:rsidP="00591A00">
            <w:r w:rsidRPr="006005C8">
              <w:t>DOCENT</w:t>
            </w:r>
            <w:r>
              <w:t>E/I</w:t>
            </w:r>
            <w:r w:rsidRPr="006005C8">
              <w:t xml:space="preserve">:  </w:t>
            </w:r>
          </w:p>
        </w:tc>
        <w:tc>
          <w:tcPr>
            <w:tcW w:w="5574" w:type="dxa"/>
            <w:gridSpan w:val="4"/>
          </w:tcPr>
          <w:p w14:paraId="497B2A61" w14:textId="1255AD48" w:rsidR="009220C4" w:rsidRPr="006005C8" w:rsidRDefault="009220C4" w:rsidP="00591A00">
            <w:r w:rsidRPr="006005C8">
              <w:t xml:space="preserve">ORE SETTIMANALI: </w:t>
            </w:r>
          </w:p>
        </w:tc>
      </w:tr>
      <w:tr w:rsidR="009220C4" w:rsidRPr="006005C8" w14:paraId="51ACB7CF" w14:textId="77777777" w:rsidTr="009220C4">
        <w:trPr>
          <w:trHeight w:val="404"/>
        </w:trPr>
        <w:tc>
          <w:tcPr>
            <w:tcW w:w="4486" w:type="dxa"/>
            <w:gridSpan w:val="3"/>
          </w:tcPr>
          <w:p w14:paraId="79AFEA57" w14:textId="77777777" w:rsidR="009220C4" w:rsidRPr="006005C8" w:rsidRDefault="009220C4" w:rsidP="00591A00">
            <w:pPr>
              <w:jc w:val="both"/>
            </w:pPr>
            <w:r w:rsidRPr="006005C8">
              <w:t>CONTENUTI</w:t>
            </w:r>
            <w:r>
              <w:t>:</w:t>
            </w:r>
            <w:r w:rsidRPr="006005C8">
              <w:t xml:space="preserve"> </w:t>
            </w:r>
          </w:p>
        </w:tc>
        <w:tc>
          <w:tcPr>
            <w:tcW w:w="5574" w:type="dxa"/>
            <w:gridSpan w:val="4"/>
          </w:tcPr>
          <w:p w14:paraId="6CBE0AAE" w14:textId="73FE5811" w:rsidR="009220C4" w:rsidRPr="006005C8" w:rsidRDefault="009220C4" w:rsidP="00591A00"/>
        </w:tc>
      </w:tr>
      <w:tr w:rsidR="009220C4" w:rsidRPr="006005C8" w14:paraId="3276070D" w14:textId="77777777" w:rsidTr="009220C4">
        <w:trPr>
          <w:trHeight w:val="311"/>
        </w:trPr>
        <w:tc>
          <w:tcPr>
            <w:tcW w:w="4486" w:type="dxa"/>
            <w:gridSpan w:val="3"/>
          </w:tcPr>
          <w:p w14:paraId="6A14711D" w14:textId="77777777" w:rsidR="009220C4" w:rsidRPr="006005C8" w:rsidRDefault="009220C4" w:rsidP="00591A00">
            <w:pPr>
              <w:jc w:val="both"/>
            </w:pPr>
            <w:r w:rsidRPr="006005C8">
              <w:t>DESTINATARI</w:t>
            </w:r>
          </w:p>
        </w:tc>
        <w:tc>
          <w:tcPr>
            <w:tcW w:w="5574" w:type="dxa"/>
            <w:gridSpan w:val="4"/>
          </w:tcPr>
          <w:p w14:paraId="2D445B79" w14:textId="3D93B8C9" w:rsidR="009220C4" w:rsidRPr="006005C8" w:rsidRDefault="009220C4" w:rsidP="00591A00">
            <w:r>
              <w:t xml:space="preserve">ALUNNI CLASSE </w:t>
            </w:r>
          </w:p>
        </w:tc>
      </w:tr>
      <w:tr w:rsidR="009220C4" w:rsidRPr="006005C8" w14:paraId="5C272785" w14:textId="77777777" w:rsidTr="009220C4">
        <w:trPr>
          <w:trHeight w:val="406"/>
        </w:trPr>
        <w:tc>
          <w:tcPr>
            <w:tcW w:w="4486" w:type="dxa"/>
            <w:gridSpan w:val="3"/>
          </w:tcPr>
          <w:p w14:paraId="74F94C3F" w14:textId="77777777" w:rsidR="009220C4" w:rsidRPr="00D93E88" w:rsidRDefault="009220C4" w:rsidP="00591A00">
            <w:pPr>
              <w:jc w:val="both"/>
              <w:rPr>
                <w:color w:val="ED0000"/>
              </w:rPr>
            </w:pPr>
            <w:r w:rsidRPr="00074629">
              <w:rPr>
                <w:color w:val="000000" w:themeColor="text1"/>
              </w:rPr>
              <w:t xml:space="preserve">COMPITO DI REALTA’ </w:t>
            </w:r>
          </w:p>
        </w:tc>
        <w:tc>
          <w:tcPr>
            <w:tcW w:w="5574" w:type="dxa"/>
            <w:gridSpan w:val="4"/>
          </w:tcPr>
          <w:p w14:paraId="1AEEF484" w14:textId="77777777" w:rsidR="009220C4" w:rsidRPr="00D93E88" w:rsidRDefault="009220C4" w:rsidP="00591A00">
            <w:pPr>
              <w:jc w:val="both"/>
              <w:rPr>
                <w:color w:val="ED0000"/>
              </w:rPr>
            </w:pPr>
          </w:p>
        </w:tc>
      </w:tr>
      <w:tr w:rsidR="009220C4" w:rsidRPr="005E746A" w14:paraId="5A85155A" w14:textId="77777777" w:rsidTr="009D6B8E">
        <w:tc>
          <w:tcPr>
            <w:tcW w:w="3209" w:type="dxa"/>
            <w:gridSpan w:val="2"/>
          </w:tcPr>
          <w:p w14:paraId="652402AA" w14:textId="77777777" w:rsidR="009220C4" w:rsidRPr="005E746A" w:rsidRDefault="009220C4" w:rsidP="00591A00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HAnsi" w:eastAsia="Arial" w:hAnsiTheme="minorHAnsi" w:cstheme="minorHAnsi"/>
                <w:b w:val="0"/>
                <w:sz w:val="22"/>
                <w:lang w:bidi="it-IT"/>
              </w:rPr>
            </w:pPr>
            <w:r w:rsidRPr="005E746A">
              <w:rPr>
                <w:rFonts w:asciiTheme="minorHAnsi" w:eastAsia="Arial" w:hAnsiTheme="minorHAnsi" w:cstheme="minorHAnsi"/>
                <w:sz w:val="22"/>
                <w:lang w:bidi="it-IT"/>
              </w:rPr>
              <w:t>COMPETENZE</w:t>
            </w:r>
          </w:p>
        </w:tc>
        <w:tc>
          <w:tcPr>
            <w:tcW w:w="3307" w:type="dxa"/>
            <w:gridSpan w:val="3"/>
          </w:tcPr>
          <w:p w14:paraId="31871C6F" w14:textId="102AC74B" w:rsidR="009220C4" w:rsidRPr="005E746A" w:rsidRDefault="009220C4" w:rsidP="00591A00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HAnsi" w:eastAsia="Arial" w:hAnsiTheme="minorHAnsi" w:cstheme="minorHAnsi"/>
                <w:b w:val="0"/>
                <w:sz w:val="22"/>
                <w:lang w:bidi="it-IT"/>
              </w:rPr>
            </w:pPr>
            <w:r w:rsidRPr="005E746A">
              <w:rPr>
                <w:rFonts w:asciiTheme="minorHAnsi" w:eastAsia="Arial" w:hAnsiTheme="minorHAnsi" w:cstheme="minorHAnsi"/>
                <w:sz w:val="22"/>
                <w:lang w:bidi="it-IT"/>
              </w:rPr>
              <w:t>ABILITA’</w:t>
            </w:r>
          </w:p>
        </w:tc>
        <w:tc>
          <w:tcPr>
            <w:tcW w:w="3544" w:type="dxa"/>
            <w:gridSpan w:val="2"/>
          </w:tcPr>
          <w:p w14:paraId="275A9EA6" w14:textId="77777777" w:rsidR="009220C4" w:rsidRPr="005E746A" w:rsidRDefault="009220C4" w:rsidP="00591A00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HAnsi" w:eastAsia="Arial" w:hAnsiTheme="minorHAnsi" w:cstheme="minorHAnsi"/>
                <w:b w:val="0"/>
                <w:sz w:val="22"/>
                <w:lang w:bidi="it-IT"/>
              </w:rPr>
            </w:pPr>
            <w:r w:rsidRPr="005E746A">
              <w:rPr>
                <w:rFonts w:asciiTheme="minorHAnsi" w:eastAsia="Arial" w:hAnsiTheme="minorHAnsi" w:cstheme="minorHAnsi"/>
                <w:sz w:val="22"/>
                <w:lang w:bidi="it-IT"/>
              </w:rPr>
              <w:t>CONOSCENZE</w:t>
            </w:r>
          </w:p>
        </w:tc>
      </w:tr>
      <w:tr w:rsidR="009220C4" w:rsidRPr="005E746A" w14:paraId="34F2A02E" w14:textId="77777777" w:rsidTr="009D6B8E">
        <w:tc>
          <w:tcPr>
            <w:tcW w:w="3209" w:type="dxa"/>
            <w:gridSpan w:val="2"/>
          </w:tcPr>
          <w:p w14:paraId="59817A24" w14:textId="3C0851A2" w:rsidR="00426915" w:rsidRDefault="00426915" w:rsidP="00426915">
            <w:pPr>
              <w:autoSpaceDE w:val="0"/>
              <w:autoSpaceDN w:val="0"/>
              <w:adjustRightInd w:val="0"/>
              <w:contextualSpacing/>
              <w:rPr>
                <w:b w:val="0"/>
                <w:bCs/>
              </w:rPr>
            </w:pPr>
            <w:r w:rsidRPr="006005C8">
              <w:rPr>
                <w:bCs/>
              </w:rPr>
              <w:t>Competenza in uscita n.</w:t>
            </w:r>
            <w:r>
              <w:rPr>
                <w:bCs/>
              </w:rPr>
              <w:t xml:space="preserve"> (Come individuate nei dipartimenti)</w:t>
            </w:r>
          </w:p>
          <w:p w14:paraId="573799FB" w14:textId="77777777" w:rsidR="00426915" w:rsidRDefault="00426915" w:rsidP="00426915">
            <w:pPr>
              <w:autoSpaceDE w:val="0"/>
              <w:autoSpaceDN w:val="0"/>
              <w:adjustRightInd w:val="0"/>
              <w:contextualSpacing/>
              <w:jc w:val="both"/>
              <w:rPr>
                <w:b w:val="0"/>
                <w:bCs/>
              </w:rPr>
            </w:pPr>
          </w:p>
          <w:p w14:paraId="0B1B2966" w14:textId="44DC0A3A" w:rsidR="00426915" w:rsidRDefault="00426915" w:rsidP="00426915">
            <w:pPr>
              <w:autoSpaceDE w:val="0"/>
              <w:autoSpaceDN w:val="0"/>
              <w:adjustRightInd w:val="0"/>
              <w:contextualSpacing/>
              <w:jc w:val="both"/>
              <w:rPr>
                <w:b w:val="0"/>
                <w:bCs/>
              </w:rPr>
            </w:pPr>
            <w:r w:rsidRPr="006005C8">
              <w:rPr>
                <w:bCs/>
              </w:rPr>
              <w:t>Competenza intermedia n</w:t>
            </w:r>
            <w:r>
              <w:rPr>
                <w:bCs/>
              </w:rPr>
              <w:t>….</w:t>
            </w:r>
          </w:p>
          <w:p w14:paraId="2C0FE128" w14:textId="77777777" w:rsidR="00426915" w:rsidRPr="006005C8" w:rsidRDefault="00426915" w:rsidP="00426915">
            <w:pPr>
              <w:autoSpaceDE w:val="0"/>
              <w:autoSpaceDN w:val="0"/>
              <w:adjustRightInd w:val="0"/>
              <w:contextualSpacing/>
              <w:jc w:val="both"/>
            </w:pPr>
          </w:p>
          <w:p w14:paraId="783D90B9" w14:textId="77777777" w:rsidR="00426915" w:rsidRPr="006005C8" w:rsidRDefault="00426915" w:rsidP="00426915">
            <w:pPr>
              <w:jc w:val="both"/>
            </w:pPr>
            <w:r w:rsidRPr="006005C8">
              <w:rPr>
                <w:bCs/>
              </w:rPr>
              <w:t xml:space="preserve">Competenza di riferimento </w:t>
            </w:r>
            <w:proofErr w:type="gramStart"/>
            <w:r w:rsidRPr="006005C8">
              <w:rPr>
                <w:bCs/>
              </w:rPr>
              <w:t>n.</w:t>
            </w:r>
            <w:r w:rsidRPr="006005C8">
              <w:t>.</w:t>
            </w:r>
            <w:proofErr w:type="gramEnd"/>
          </w:p>
          <w:p w14:paraId="20810591" w14:textId="0A4472D1" w:rsidR="009220C4" w:rsidRPr="006005C8" w:rsidRDefault="009220C4" w:rsidP="00591A00">
            <w:pPr>
              <w:jc w:val="both"/>
              <w:rPr>
                <w:b w:val="0"/>
                <w:bCs/>
              </w:rPr>
            </w:pPr>
          </w:p>
          <w:p w14:paraId="10BF405B" w14:textId="77777777" w:rsidR="009220C4" w:rsidRDefault="009220C4" w:rsidP="00591A0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 w:val="0"/>
                <w:bCs/>
                <w:sz w:val="22"/>
              </w:rPr>
            </w:pPr>
          </w:p>
          <w:p w14:paraId="14148AC6" w14:textId="77777777" w:rsidR="009220C4" w:rsidRDefault="009220C4" w:rsidP="00591A0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 w:val="0"/>
                <w:bCs/>
                <w:sz w:val="22"/>
              </w:rPr>
            </w:pPr>
          </w:p>
          <w:p w14:paraId="731C8BBE" w14:textId="77777777" w:rsidR="009220C4" w:rsidRDefault="009220C4" w:rsidP="00591A0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 w:val="0"/>
                <w:bCs/>
                <w:sz w:val="22"/>
              </w:rPr>
            </w:pPr>
          </w:p>
          <w:p w14:paraId="465EE587" w14:textId="1EE69FE1" w:rsidR="009220C4" w:rsidRPr="005E746A" w:rsidRDefault="009220C4" w:rsidP="00591A00">
            <w:pPr>
              <w:jc w:val="both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  <w:tc>
          <w:tcPr>
            <w:tcW w:w="3307" w:type="dxa"/>
            <w:gridSpan w:val="3"/>
          </w:tcPr>
          <w:p w14:paraId="71981156" w14:textId="3C02626D" w:rsidR="009220C4" w:rsidRPr="009220C4" w:rsidRDefault="009220C4" w:rsidP="00591A00">
            <w:pPr>
              <w:jc w:val="both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  <w:tc>
          <w:tcPr>
            <w:tcW w:w="3544" w:type="dxa"/>
            <w:gridSpan w:val="2"/>
          </w:tcPr>
          <w:p w14:paraId="7149BD5E" w14:textId="77777777" w:rsidR="009220C4" w:rsidRPr="005E746A" w:rsidRDefault="009220C4" w:rsidP="00591A00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  <w:tr w:rsidR="009220C4" w:rsidRPr="006005C8" w14:paraId="783A42AC" w14:textId="77777777" w:rsidTr="009D6B8E">
        <w:tc>
          <w:tcPr>
            <w:tcW w:w="2689" w:type="dxa"/>
          </w:tcPr>
          <w:p w14:paraId="4BAE13F3" w14:textId="77777777" w:rsidR="009220C4" w:rsidRPr="006005C8" w:rsidRDefault="009220C4" w:rsidP="00591A00">
            <w:r w:rsidRPr="006005C8">
              <w:t xml:space="preserve">COMPETENZE CHIAVE PER L’APPRENDIMENTO PERMANENTE </w:t>
            </w:r>
          </w:p>
        </w:tc>
        <w:tc>
          <w:tcPr>
            <w:tcW w:w="1984" w:type="dxa"/>
            <w:gridSpan w:val="3"/>
          </w:tcPr>
          <w:p w14:paraId="7040317C" w14:textId="77777777" w:rsidR="009220C4" w:rsidRPr="006005C8" w:rsidRDefault="009220C4" w:rsidP="00591A00">
            <w:pPr>
              <w:tabs>
                <w:tab w:val="left" w:pos="3323"/>
              </w:tabs>
              <w:rPr>
                <w:rFonts w:asciiTheme="majorHAnsi" w:hAnsiTheme="majorHAnsi" w:cstheme="majorHAnsi"/>
                <w:szCs w:val="20"/>
              </w:rPr>
            </w:pPr>
          </w:p>
          <w:p w14:paraId="69B74493" w14:textId="77777777" w:rsidR="009220C4" w:rsidRPr="006005C8" w:rsidRDefault="009220C4" w:rsidP="00591A00"/>
        </w:tc>
        <w:tc>
          <w:tcPr>
            <w:tcW w:w="1843" w:type="dxa"/>
          </w:tcPr>
          <w:p w14:paraId="36CEB636" w14:textId="77777777" w:rsidR="009220C4" w:rsidRPr="006005C8" w:rsidRDefault="009220C4" w:rsidP="00591A00">
            <w:pPr>
              <w:tabs>
                <w:tab w:val="left" w:pos="3323"/>
              </w:tabs>
              <w:rPr>
                <w:rFonts w:asciiTheme="majorHAnsi" w:hAnsiTheme="majorHAnsi" w:cstheme="majorHAnsi"/>
                <w:szCs w:val="20"/>
              </w:rPr>
            </w:pPr>
          </w:p>
          <w:p w14:paraId="3331044B" w14:textId="77777777" w:rsidR="009220C4" w:rsidRPr="006005C8" w:rsidRDefault="009220C4" w:rsidP="00591A00"/>
        </w:tc>
        <w:tc>
          <w:tcPr>
            <w:tcW w:w="1843" w:type="dxa"/>
          </w:tcPr>
          <w:p w14:paraId="7A7E8071" w14:textId="77777777" w:rsidR="009220C4" w:rsidRPr="006005C8" w:rsidRDefault="009220C4" w:rsidP="00591A00">
            <w:pPr>
              <w:tabs>
                <w:tab w:val="left" w:pos="3323"/>
              </w:tabs>
            </w:pPr>
            <w:r w:rsidRPr="006005C8">
              <w:rPr>
                <w:rFonts w:asciiTheme="majorHAnsi" w:hAnsiTheme="majorHAnsi" w:cstheme="majorHAnsi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2126F07" w14:textId="77777777" w:rsidR="009220C4" w:rsidRPr="006005C8" w:rsidRDefault="009220C4" w:rsidP="00591A00">
            <w:pPr>
              <w:tabs>
                <w:tab w:val="left" w:pos="3323"/>
              </w:tabs>
            </w:pPr>
          </w:p>
        </w:tc>
      </w:tr>
      <w:tr w:rsidR="009220C4" w:rsidRPr="006005C8" w14:paraId="07B49D35" w14:textId="77777777" w:rsidTr="009D6B8E">
        <w:tc>
          <w:tcPr>
            <w:tcW w:w="2689" w:type="dxa"/>
          </w:tcPr>
          <w:p w14:paraId="6E1CA63C" w14:textId="77777777" w:rsidR="009220C4" w:rsidRPr="006005C8" w:rsidRDefault="009220C4" w:rsidP="00591A00">
            <w:r w:rsidRPr="006005C8">
              <w:t xml:space="preserve">COMPETENZE CHIAVE DI CITTADINANZA </w:t>
            </w:r>
          </w:p>
        </w:tc>
        <w:tc>
          <w:tcPr>
            <w:tcW w:w="1984" w:type="dxa"/>
            <w:gridSpan w:val="3"/>
          </w:tcPr>
          <w:p w14:paraId="5C223F69" w14:textId="77777777" w:rsidR="009220C4" w:rsidRPr="00675553" w:rsidRDefault="009220C4" w:rsidP="00591A00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ajorHAnsi" w:eastAsia="Arial" w:hAnsiTheme="majorHAnsi" w:cstheme="majorHAnsi"/>
                <w:bCs/>
                <w:szCs w:val="20"/>
                <w:lang w:bidi="it-IT"/>
              </w:rPr>
            </w:pPr>
            <w:r w:rsidRPr="00675553">
              <w:rPr>
                <w:rFonts w:asciiTheme="majorHAnsi" w:eastAsia="Arial" w:hAnsiTheme="majorHAnsi" w:cstheme="majorHAnsi"/>
                <w:bCs/>
                <w:szCs w:val="20"/>
                <w:lang w:bidi="it-IT"/>
              </w:rPr>
              <w:t xml:space="preserve"> </w:t>
            </w:r>
          </w:p>
          <w:p w14:paraId="28E7837A" w14:textId="77777777" w:rsidR="009220C4" w:rsidRPr="006005C8" w:rsidRDefault="009220C4" w:rsidP="00591A00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843" w:type="dxa"/>
          </w:tcPr>
          <w:p w14:paraId="54AB9B1D" w14:textId="77777777" w:rsidR="009220C4" w:rsidRPr="006005C8" w:rsidRDefault="009220C4" w:rsidP="00591A00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ajorHAnsi" w:eastAsia="Arial" w:hAnsiTheme="majorHAnsi" w:cstheme="majorHAnsi"/>
                <w:bCs/>
                <w:szCs w:val="20"/>
                <w:lang w:bidi="it-IT"/>
              </w:rPr>
            </w:pPr>
          </w:p>
          <w:p w14:paraId="566A7F6D" w14:textId="77777777" w:rsidR="009220C4" w:rsidRPr="006005C8" w:rsidRDefault="009220C4" w:rsidP="00591A00">
            <w:pPr>
              <w:tabs>
                <w:tab w:val="left" w:pos="3323"/>
              </w:tabs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843" w:type="dxa"/>
          </w:tcPr>
          <w:p w14:paraId="4EA754E9" w14:textId="77777777" w:rsidR="009220C4" w:rsidRPr="006005C8" w:rsidRDefault="009220C4" w:rsidP="00591A00">
            <w:pPr>
              <w:tabs>
                <w:tab w:val="left" w:pos="3323"/>
              </w:tabs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701" w:type="dxa"/>
          </w:tcPr>
          <w:p w14:paraId="04714018" w14:textId="77777777" w:rsidR="009220C4" w:rsidRPr="006005C8" w:rsidRDefault="009220C4" w:rsidP="00591A00">
            <w:pPr>
              <w:tabs>
                <w:tab w:val="left" w:pos="3323"/>
              </w:tabs>
            </w:pPr>
          </w:p>
        </w:tc>
      </w:tr>
    </w:tbl>
    <w:p w14:paraId="0650681A" w14:textId="77777777" w:rsidR="008959BE" w:rsidRDefault="008959BE" w:rsidP="00591A00">
      <w:pPr>
        <w:widowControl w:val="0"/>
        <w:autoSpaceDE w:val="0"/>
        <w:autoSpaceDN w:val="0"/>
        <w:contextualSpacing/>
        <w:rPr>
          <w:rFonts w:asciiTheme="minorHAnsi" w:eastAsia="Arial" w:hAnsiTheme="minorHAnsi" w:cstheme="minorHAnsi"/>
          <w:b/>
          <w:lang w:bidi="it-IT"/>
        </w:rPr>
      </w:pPr>
    </w:p>
    <w:p w14:paraId="68D23286" w14:textId="40BD37AA" w:rsidR="00426915" w:rsidRDefault="00426915" w:rsidP="004269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Titolo </w:t>
      </w:r>
      <w:r w:rsidRPr="006005C8">
        <w:rPr>
          <w:b/>
          <w:bCs/>
          <w:sz w:val="28"/>
          <w:szCs w:val="28"/>
        </w:rPr>
        <w:t>UDA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n. :</w:t>
      </w:r>
      <w:proofErr w:type="gramEnd"/>
      <w:r>
        <w:rPr>
          <w:b/>
          <w:bCs/>
          <w:sz w:val="28"/>
          <w:szCs w:val="28"/>
        </w:rPr>
        <w:t xml:space="preserve"> 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405"/>
        <w:gridCol w:w="804"/>
        <w:gridCol w:w="897"/>
        <w:gridCol w:w="380"/>
        <w:gridCol w:w="1605"/>
        <w:gridCol w:w="425"/>
        <w:gridCol w:w="1416"/>
        <w:gridCol w:w="2128"/>
      </w:tblGrid>
      <w:tr w:rsidR="00426915" w:rsidRPr="006005C8" w14:paraId="6F05375B" w14:textId="77777777" w:rsidTr="00C43EC2">
        <w:tc>
          <w:tcPr>
            <w:tcW w:w="4486" w:type="dxa"/>
            <w:gridSpan w:val="4"/>
          </w:tcPr>
          <w:p w14:paraId="62E927BA" w14:textId="77777777" w:rsidR="00426915" w:rsidRPr="006005C8" w:rsidRDefault="00426915" w:rsidP="00C43EC2">
            <w:r w:rsidRPr="006005C8">
              <w:t>A</w:t>
            </w:r>
            <w:r>
              <w:t xml:space="preserve">SSE CULTURALE: </w:t>
            </w:r>
          </w:p>
        </w:tc>
        <w:tc>
          <w:tcPr>
            <w:tcW w:w="5574" w:type="dxa"/>
            <w:gridSpan w:val="4"/>
          </w:tcPr>
          <w:p w14:paraId="25A5FDBD" w14:textId="77777777" w:rsidR="00426915" w:rsidRPr="006005C8" w:rsidRDefault="00426915" w:rsidP="00C43EC2">
            <w:r w:rsidRPr="006005C8">
              <w:t xml:space="preserve">DISCIPLINE: </w:t>
            </w:r>
          </w:p>
          <w:p w14:paraId="6C03F61A" w14:textId="77777777" w:rsidR="00426915" w:rsidRPr="006005C8" w:rsidRDefault="00426915" w:rsidP="00C43EC2">
            <w:r w:rsidRPr="006005C8">
              <w:t xml:space="preserve"> </w:t>
            </w:r>
          </w:p>
        </w:tc>
      </w:tr>
      <w:tr w:rsidR="00426915" w:rsidRPr="006005C8" w14:paraId="79592659" w14:textId="77777777" w:rsidTr="00C43EC2">
        <w:trPr>
          <w:trHeight w:val="436"/>
        </w:trPr>
        <w:tc>
          <w:tcPr>
            <w:tcW w:w="4486" w:type="dxa"/>
            <w:gridSpan w:val="4"/>
          </w:tcPr>
          <w:p w14:paraId="36299E43" w14:textId="77777777" w:rsidR="00426915" w:rsidRPr="006005C8" w:rsidRDefault="00426915" w:rsidP="00C43EC2">
            <w:r w:rsidRPr="006005C8">
              <w:t>DOCENT</w:t>
            </w:r>
            <w:r>
              <w:t>E/I</w:t>
            </w:r>
            <w:r w:rsidRPr="006005C8">
              <w:t xml:space="preserve">:  </w:t>
            </w:r>
          </w:p>
        </w:tc>
        <w:tc>
          <w:tcPr>
            <w:tcW w:w="5574" w:type="dxa"/>
            <w:gridSpan w:val="4"/>
          </w:tcPr>
          <w:p w14:paraId="75A94215" w14:textId="77777777" w:rsidR="00426915" w:rsidRPr="006005C8" w:rsidRDefault="00426915" w:rsidP="00C43EC2">
            <w:r w:rsidRPr="006005C8">
              <w:t xml:space="preserve">ORE SETTIMANALI: </w:t>
            </w:r>
          </w:p>
        </w:tc>
      </w:tr>
      <w:tr w:rsidR="00426915" w:rsidRPr="006005C8" w14:paraId="09D73822" w14:textId="77777777" w:rsidTr="00C43EC2">
        <w:trPr>
          <w:trHeight w:val="404"/>
        </w:trPr>
        <w:tc>
          <w:tcPr>
            <w:tcW w:w="4486" w:type="dxa"/>
            <w:gridSpan w:val="4"/>
          </w:tcPr>
          <w:p w14:paraId="6C2114F2" w14:textId="77777777" w:rsidR="00426915" w:rsidRPr="006005C8" w:rsidRDefault="00426915" w:rsidP="00C43EC2">
            <w:pPr>
              <w:jc w:val="both"/>
            </w:pPr>
            <w:r w:rsidRPr="006005C8">
              <w:t>CONTENUTI</w:t>
            </w:r>
            <w:r>
              <w:t>:</w:t>
            </w:r>
            <w:r w:rsidRPr="006005C8">
              <w:t xml:space="preserve"> </w:t>
            </w:r>
          </w:p>
        </w:tc>
        <w:tc>
          <w:tcPr>
            <w:tcW w:w="5574" w:type="dxa"/>
            <w:gridSpan w:val="4"/>
          </w:tcPr>
          <w:p w14:paraId="4C2D886A" w14:textId="77777777" w:rsidR="00426915" w:rsidRPr="006005C8" w:rsidRDefault="00426915" w:rsidP="00C43EC2"/>
        </w:tc>
      </w:tr>
      <w:tr w:rsidR="00426915" w:rsidRPr="006005C8" w14:paraId="23D42EDF" w14:textId="77777777" w:rsidTr="00C43EC2">
        <w:trPr>
          <w:trHeight w:val="311"/>
        </w:trPr>
        <w:tc>
          <w:tcPr>
            <w:tcW w:w="4486" w:type="dxa"/>
            <w:gridSpan w:val="4"/>
          </w:tcPr>
          <w:p w14:paraId="209119DD" w14:textId="77777777" w:rsidR="00426915" w:rsidRPr="006005C8" w:rsidRDefault="00426915" w:rsidP="00C43EC2">
            <w:pPr>
              <w:jc w:val="both"/>
            </w:pPr>
            <w:r w:rsidRPr="006005C8">
              <w:t>DESTINATARI</w:t>
            </w:r>
          </w:p>
        </w:tc>
        <w:tc>
          <w:tcPr>
            <w:tcW w:w="5574" w:type="dxa"/>
            <w:gridSpan w:val="4"/>
          </w:tcPr>
          <w:p w14:paraId="7999FEE2" w14:textId="77777777" w:rsidR="00426915" w:rsidRPr="006005C8" w:rsidRDefault="00426915" w:rsidP="00C43EC2">
            <w:r>
              <w:t xml:space="preserve">ALUNNI CLASSE </w:t>
            </w:r>
          </w:p>
        </w:tc>
      </w:tr>
      <w:tr w:rsidR="00426915" w:rsidRPr="006005C8" w14:paraId="2B010DB7" w14:textId="77777777" w:rsidTr="00C43EC2">
        <w:trPr>
          <w:trHeight w:val="406"/>
        </w:trPr>
        <w:tc>
          <w:tcPr>
            <w:tcW w:w="4486" w:type="dxa"/>
            <w:gridSpan w:val="4"/>
          </w:tcPr>
          <w:p w14:paraId="1E16E3C6" w14:textId="77777777" w:rsidR="00426915" w:rsidRPr="00D93E88" w:rsidRDefault="00426915" w:rsidP="00C43EC2">
            <w:pPr>
              <w:jc w:val="both"/>
              <w:rPr>
                <w:color w:val="ED0000"/>
              </w:rPr>
            </w:pPr>
            <w:r w:rsidRPr="00074629">
              <w:rPr>
                <w:color w:val="000000" w:themeColor="text1"/>
              </w:rPr>
              <w:t xml:space="preserve">COMPITO DI REALTA’ </w:t>
            </w:r>
          </w:p>
        </w:tc>
        <w:tc>
          <w:tcPr>
            <w:tcW w:w="5574" w:type="dxa"/>
            <w:gridSpan w:val="4"/>
          </w:tcPr>
          <w:p w14:paraId="6F2CF6B2" w14:textId="77777777" w:rsidR="00426915" w:rsidRPr="00D93E88" w:rsidRDefault="00426915" w:rsidP="00C43EC2">
            <w:pPr>
              <w:jc w:val="both"/>
              <w:rPr>
                <w:color w:val="ED0000"/>
              </w:rPr>
            </w:pPr>
          </w:p>
        </w:tc>
      </w:tr>
      <w:tr w:rsidR="00426915" w:rsidRPr="005E746A" w14:paraId="4179C82A" w14:textId="77777777" w:rsidTr="009D6B8E">
        <w:tc>
          <w:tcPr>
            <w:tcW w:w="3209" w:type="dxa"/>
            <w:gridSpan w:val="2"/>
          </w:tcPr>
          <w:p w14:paraId="6277F37B" w14:textId="77777777" w:rsidR="00426915" w:rsidRPr="005E746A" w:rsidRDefault="00426915" w:rsidP="00C43EC2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HAnsi" w:eastAsia="Arial" w:hAnsiTheme="minorHAnsi" w:cstheme="minorHAnsi"/>
                <w:b w:val="0"/>
                <w:sz w:val="22"/>
                <w:lang w:bidi="it-IT"/>
              </w:rPr>
            </w:pPr>
            <w:r w:rsidRPr="005E746A">
              <w:rPr>
                <w:rFonts w:asciiTheme="minorHAnsi" w:eastAsia="Arial" w:hAnsiTheme="minorHAnsi" w:cstheme="minorHAnsi"/>
                <w:sz w:val="22"/>
                <w:lang w:bidi="it-IT"/>
              </w:rPr>
              <w:t>COMPETENZE</w:t>
            </w:r>
          </w:p>
        </w:tc>
        <w:tc>
          <w:tcPr>
            <w:tcW w:w="3307" w:type="dxa"/>
            <w:gridSpan w:val="4"/>
          </w:tcPr>
          <w:p w14:paraId="2EC492E5" w14:textId="77777777" w:rsidR="00426915" w:rsidRPr="005E746A" w:rsidRDefault="00426915" w:rsidP="00C43EC2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HAnsi" w:eastAsia="Arial" w:hAnsiTheme="minorHAnsi" w:cstheme="minorHAnsi"/>
                <w:b w:val="0"/>
                <w:sz w:val="22"/>
                <w:lang w:bidi="it-IT"/>
              </w:rPr>
            </w:pPr>
            <w:r w:rsidRPr="005E746A">
              <w:rPr>
                <w:rFonts w:asciiTheme="minorHAnsi" w:eastAsia="Arial" w:hAnsiTheme="minorHAnsi" w:cstheme="minorHAnsi"/>
                <w:sz w:val="22"/>
                <w:lang w:bidi="it-IT"/>
              </w:rPr>
              <w:t>ABILITA’</w:t>
            </w:r>
          </w:p>
        </w:tc>
        <w:tc>
          <w:tcPr>
            <w:tcW w:w="3544" w:type="dxa"/>
            <w:gridSpan w:val="2"/>
          </w:tcPr>
          <w:p w14:paraId="46443388" w14:textId="77777777" w:rsidR="00426915" w:rsidRPr="005E746A" w:rsidRDefault="00426915" w:rsidP="00C43EC2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HAnsi" w:eastAsia="Arial" w:hAnsiTheme="minorHAnsi" w:cstheme="minorHAnsi"/>
                <w:b w:val="0"/>
                <w:sz w:val="22"/>
                <w:lang w:bidi="it-IT"/>
              </w:rPr>
            </w:pPr>
            <w:r w:rsidRPr="005E746A">
              <w:rPr>
                <w:rFonts w:asciiTheme="minorHAnsi" w:eastAsia="Arial" w:hAnsiTheme="minorHAnsi" w:cstheme="minorHAnsi"/>
                <w:sz w:val="22"/>
                <w:lang w:bidi="it-IT"/>
              </w:rPr>
              <w:t>CONOSCENZE</w:t>
            </w:r>
          </w:p>
        </w:tc>
      </w:tr>
      <w:tr w:rsidR="00426915" w:rsidRPr="005E746A" w14:paraId="367EEAC5" w14:textId="77777777" w:rsidTr="009D6B8E">
        <w:tc>
          <w:tcPr>
            <w:tcW w:w="3209" w:type="dxa"/>
            <w:gridSpan w:val="2"/>
          </w:tcPr>
          <w:p w14:paraId="7800D257" w14:textId="77777777" w:rsidR="00426915" w:rsidRDefault="00426915" w:rsidP="00C43EC2">
            <w:pPr>
              <w:autoSpaceDE w:val="0"/>
              <w:autoSpaceDN w:val="0"/>
              <w:adjustRightInd w:val="0"/>
              <w:contextualSpacing/>
              <w:rPr>
                <w:b w:val="0"/>
                <w:bCs/>
              </w:rPr>
            </w:pPr>
            <w:r w:rsidRPr="006005C8">
              <w:rPr>
                <w:bCs/>
              </w:rPr>
              <w:t>Competenza in uscita n.</w:t>
            </w:r>
            <w:r>
              <w:rPr>
                <w:bCs/>
              </w:rPr>
              <w:t xml:space="preserve"> (Come individuate nei dipartimenti)</w:t>
            </w:r>
          </w:p>
          <w:p w14:paraId="529240B3" w14:textId="77777777" w:rsidR="00426915" w:rsidRDefault="00426915" w:rsidP="00C43EC2">
            <w:pPr>
              <w:autoSpaceDE w:val="0"/>
              <w:autoSpaceDN w:val="0"/>
              <w:adjustRightInd w:val="0"/>
              <w:contextualSpacing/>
              <w:jc w:val="both"/>
              <w:rPr>
                <w:b w:val="0"/>
                <w:bCs/>
              </w:rPr>
            </w:pPr>
          </w:p>
          <w:p w14:paraId="4FC8FED9" w14:textId="77777777" w:rsidR="00426915" w:rsidRDefault="00426915" w:rsidP="00C43EC2">
            <w:pPr>
              <w:autoSpaceDE w:val="0"/>
              <w:autoSpaceDN w:val="0"/>
              <w:adjustRightInd w:val="0"/>
              <w:contextualSpacing/>
              <w:jc w:val="both"/>
              <w:rPr>
                <w:b w:val="0"/>
                <w:bCs/>
              </w:rPr>
            </w:pPr>
            <w:r w:rsidRPr="006005C8">
              <w:rPr>
                <w:bCs/>
              </w:rPr>
              <w:t>Competenza intermedia n</w:t>
            </w:r>
            <w:r>
              <w:rPr>
                <w:bCs/>
              </w:rPr>
              <w:t>….</w:t>
            </w:r>
          </w:p>
          <w:p w14:paraId="6CE5B348" w14:textId="77777777" w:rsidR="00426915" w:rsidRPr="006005C8" w:rsidRDefault="00426915" w:rsidP="00C43EC2">
            <w:pPr>
              <w:autoSpaceDE w:val="0"/>
              <w:autoSpaceDN w:val="0"/>
              <w:adjustRightInd w:val="0"/>
              <w:contextualSpacing/>
              <w:jc w:val="both"/>
            </w:pPr>
          </w:p>
          <w:p w14:paraId="431BB2F0" w14:textId="77777777" w:rsidR="00426915" w:rsidRPr="006005C8" w:rsidRDefault="00426915" w:rsidP="00C43EC2">
            <w:pPr>
              <w:jc w:val="both"/>
            </w:pPr>
            <w:r w:rsidRPr="006005C8">
              <w:rPr>
                <w:bCs/>
              </w:rPr>
              <w:t xml:space="preserve">Competenza di riferimento </w:t>
            </w:r>
            <w:proofErr w:type="gramStart"/>
            <w:r w:rsidRPr="006005C8">
              <w:rPr>
                <w:bCs/>
              </w:rPr>
              <w:t>n.</w:t>
            </w:r>
            <w:r w:rsidRPr="006005C8">
              <w:t>.</w:t>
            </w:r>
            <w:proofErr w:type="gramEnd"/>
          </w:p>
          <w:p w14:paraId="18AC7CAD" w14:textId="77777777" w:rsidR="00426915" w:rsidRPr="006005C8" w:rsidRDefault="00426915" w:rsidP="00C43EC2">
            <w:pPr>
              <w:jc w:val="both"/>
              <w:rPr>
                <w:b w:val="0"/>
                <w:bCs/>
              </w:rPr>
            </w:pPr>
          </w:p>
          <w:p w14:paraId="2C37CA5F" w14:textId="77777777" w:rsidR="00426915" w:rsidRDefault="00426915" w:rsidP="00C43E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 w:val="0"/>
                <w:bCs/>
                <w:sz w:val="22"/>
              </w:rPr>
            </w:pPr>
          </w:p>
          <w:p w14:paraId="735B69F6" w14:textId="77777777" w:rsidR="00426915" w:rsidRDefault="00426915" w:rsidP="00C43E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 w:val="0"/>
                <w:bCs/>
                <w:sz w:val="22"/>
              </w:rPr>
            </w:pPr>
          </w:p>
          <w:p w14:paraId="14FCFF33" w14:textId="77777777" w:rsidR="00426915" w:rsidRDefault="00426915" w:rsidP="00C43E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 w:val="0"/>
                <w:bCs/>
                <w:sz w:val="22"/>
              </w:rPr>
            </w:pPr>
          </w:p>
          <w:p w14:paraId="48D712AE" w14:textId="77777777" w:rsidR="00426915" w:rsidRPr="005E746A" w:rsidRDefault="00426915" w:rsidP="00C43EC2">
            <w:pPr>
              <w:jc w:val="both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  <w:tc>
          <w:tcPr>
            <w:tcW w:w="3307" w:type="dxa"/>
            <w:gridSpan w:val="4"/>
          </w:tcPr>
          <w:p w14:paraId="7DF47E2A" w14:textId="77777777" w:rsidR="00426915" w:rsidRPr="009220C4" w:rsidRDefault="00426915" w:rsidP="00C43EC2">
            <w:pPr>
              <w:jc w:val="both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  <w:tc>
          <w:tcPr>
            <w:tcW w:w="3544" w:type="dxa"/>
            <w:gridSpan w:val="2"/>
          </w:tcPr>
          <w:p w14:paraId="2799131C" w14:textId="77777777" w:rsidR="00426915" w:rsidRPr="005E746A" w:rsidRDefault="00426915" w:rsidP="00C43EC2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  <w:tr w:rsidR="00426915" w:rsidRPr="006005C8" w14:paraId="357EDBD9" w14:textId="77777777" w:rsidTr="00C43EC2">
        <w:tc>
          <w:tcPr>
            <w:tcW w:w="2405" w:type="dxa"/>
          </w:tcPr>
          <w:p w14:paraId="3E0159FD" w14:textId="77777777" w:rsidR="00426915" w:rsidRPr="006005C8" w:rsidRDefault="00426915" w:rsidP="00C43EC2">
            <w:r w:rsidRPr="006005C8">
              <w:t xml:space="preserve">COMPETENZE CHIAVE PER L’APPRENDIMENTO PERMANENTE </w:t>
            </w:r>
          </w:p>
        </w:tc>
        <w:tc>
          <w:tcPr>
            <w:tcW w:w="1701" w:type="dxa"/>
            <w:gridSpan w:val="2"/>
          </w:tcPr>
          <w:p w14:paraId="54E61141" w14:textId="77777777" w:rsidR="00426915" w:rsidRPr="006005C8" w:rsidRDefault="00426915" w:rsidP="00C43EC2">
            <w:pPr>
              <w:tabs>
                <w:tab w:val="left" w:pos="3323"/>
              </w:tabs>
              <w:rPr>
                <w:rFonts w:asciiTheme="majorHAnsi" w:hAnsiTheme="majorHAnsi" w:cstheme="majorHAnsi"/>
                <w:szCs w:val="20"/>
              </w:rPr>
            </w:pPr>
          </w:p>
          <w:p w14:paraId="1930DC5B" w14:textId="77777777" w:rsidR="00426915" w:rsidRPr="006005C8" w:rsidRDefault="00426915" w:rsidP="00C43EC2"/>
        </w:tc>
        <w:tc>
          <w:tcPr>
            <w:tcW w:w="1985" w:type="dxa"/>
            <w:gridSpan w:val="2"/>
          </w:tcPr>
          <w:p w14:paraId="02825E90" w14:textId="77777777" w:rsidR="00426915" w:rsidRPr="006005C8" w:rsidRDefault="00426915" w:rsidP="00C43EC2">
            <w:pPr>
              <w:tabs>
                <w:tab w:val="left" w:pos="3323"/>
              </w:tabs>
              <w:rPr>
                <w:rFonts w:asciiTheme="majorHAnsi" w:hAnsiTheme="majorHAnsi" w:cstheme="majorHAnsi"/>
                <w:szCs w:val="20"/>
              </w:rPr>
            </w:pPr>
          </w:p>
          <w:p w14:paraId="5E726312" w14:textId="77777777" w:rsidR="00426915" w:rsidRPr="006005C8" w:rsidRDefault="00426915" w:rsidP="00C43EC2"/>
        </w:tc>
        <w:tc>
          <w:tcPr>
            <w:tcW w:w="1841" w:type="dxa"/>
            <w:gridSpan w:val="2"/>
          </w:tcPr>
          <w:p w14:paraId="654FA28C" w14:textId="77777777" w:rsidR="00426915" w:rsidRPr="006005C8" w:rsidRDefault="00426915" w:rsidP="00C43EC2">
            <w:pPr>
              <w:tabs>
                <w:tab w:val="left" w:pos="3323"/>
              </w:tabs>
            </w:pPr>
            <w:r w:rsidRPr="006005C8">
              <w:rPr>
                <w:rFonts w:asciiTheme="majorHAnsi" w:hAnsiTheme="majorHAnsi" w:cstheme="majorHAnsi"/>
                <w:szCs w:val="20"/>
              </w:rPr>
              <w:t xml:space="preserve"> </w:t>
            </w:r>
          </w:p>
        </w:tc>
        <w:tc>
          <w:tcPr>
            <w:tcW w:w="2128" w:type="dxa"/>
          </w:tcPr>
          <w:p w14:paraId="3B1BD31D" w14:textId="77777777" w:rsidR="00426915" w:rsidRPr="006005C8" w:rsidRDefault="00426915" w:rsidP="00C43EC2">
            <w:pPr>
              <w:tabs>
                <w:tab w:val="left" w:pos="3323"/>
              </w:tabs>
            </w:pPr>
          </w:p>
        </w:tc>
      </w:tr>
      <w:tr w:rsidR="00426915" w:rsidRPr="006005C8" w14:paraId="7099D8DE" w14:textId="77777777" w:rsidTr="00C43EC2">
        <w:tc>
          <w:tcPr>
            <w:tcW w:w="2405" w:type="dxa"/>
          </w:tcPr>
          <w:p w14:paraId="5EC4E547" w14:textId="77777777" w:rsidR="00426915" w:rsidRPr="006005C8" w:rsidRDefault="00426915" w:rsidP="00C43EC2">
            <w:r w:rsidRPr="006005C8">
              <w:t xml:space="preserve">COMPETENZE CHIAVE DI CITTADINANZA </w:t>
            </w:r>
          </w:p>
        </w:tc>
        <w:tc>
          <w:tcPr>
            <w:tcW w:w="1701" w:type="dxa"/>
            <w:gridSpan w:val="2"/>
          </w:tcPr>
          <w:p w14:paraId="429CBFA4" w14:textId="77777777" w:rsidR="00426915" w:rsidRPr="00675553" w:rsidRDefault="00426915" w:rsidP="00C43EC2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ajorHAnsi" w:eastAsia="Arial" w:hAnsiTheme="majorHAnsi" w:cstheme="majorHAnsi"/>
                <w:bCs/>
                <w:szCs w:val="20"/>
                <w:lang w:bidi="it-IT"/>
              </w:rPr>
            </w:pPr>
            <w:r w:rsidRPr="00675553">
              <w:rPr>
                <w:rFonts w:asciiTheme="majorHAnsi" w:eastAsia="Arial" w:hAnsiTheme="majorHAnsi" w:cstheme="majorHAnsi"/>
                <w:bCs/>
                <w:szCs w:val="20"/>
                <w:lang w:bidi="it-IT"/>
              </w:rPr>
              <w:t xml:space="preserve"> </w:t>
            </w:r>
          </w:p>
          <w:p w14:paraId="1270D12B" w14:textId="77777777" w:rsidR="00426915" w:rsidRPr="006005C8" w:rsidRDefault="00426915" w:rsidP="00C43EC2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0D152941" w14:textId="77777777" w:rsidR="00426915" w:rsidRPr="006005C8" w:rsidRDefault="00426915" w:rsidP="00C43EC2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ajorHAnsi" w:eastAsia="Arial" w:hAnsiTheme="majorHAnsi" w:cstheme="majorHAnsi"/>
                <w:bCs/>
                <w:szCs w:val="20"/>
                <w:lang w:bidi="it-IT"/>
              </w:rPr>
            </w:pPr>
          </w:p>
          <w:p w14:paraId="7FDC52CA" w14:textId="77777777" w:rsidR="00426915" w:rsidRPr="006005C8" w:rsidRDefault="00426915" w:rsidP="00C43EC2">
            <w:pPr>
              <w:tabs>
                <w:tab w:val="left" w:pos="3323"/>
              </w:tabs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841" w:type="dxa"/>
            <w:gridSpan w:val="2"/>
          </w:tcPr>
          <w:p w14:paraId="426107B8" w14:textId="77777777" w:rsidR="00426915" w:rsidRPr="006005C8" w:rsidRDefault="00426915" w:rsidP="00C43EC2">
            <w:pPr>
              <w:tabs>
                <w:tab w:val="left" w:pos="3323"/>
              </w:tabs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128" w:type="dxa"/>
          </w:tcPr>
          <w:p w14:paraId="1F71ECE5" w14:textId="77777777" w:rsidR="00426915" w:rsidRPr="006005C8" w:rsidRDefault="00426915" w:rsidP="00C43EC2">
            <w:pPr>
              <w:tabs>
                <w:tab w:val="left" w:pos="3323"/>
              </w:tabs>
            </w:pPr>
          </w:p>
        </w:tc>
      </w:tr>
    </w:tbl>
    <w:p w14:paraId="555995BC" w14:textId="77777777" w:rsidR="00426915" w:rsidRDefault="00426915" w:rsidP="00591A00">
      <w:pPr>
        <w:widowControl w:val="0"/>
        <w:autoSpaceDE w:val="0"/>
        <w:autoSpaceDN w:val="0"/>
        <w:contextualSpacing/>
        <w:rPr>
          <w:rFonts w:asciiTheme="minorHAnsi" w:eastAsia="Arial" w:hAnsiTheme="minorHAnsi" w:cstheme="minorHAnsi"/>
          <w:b/>
          <w:lang w:bidi="it-IT"/>
        </w:rPr>
      </w:pPr>
    </w:p>
    <w:p w14:paraId="0FF94B71" w14:textId="6001C591" w:rsidR="00B368F9" w:rsidRPr="00672220" w:rsidRDefault="00B368F9" w:rsidP="00591A00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8)  STRUMENTI METODOLOGIE DIDATTICHE E VERIFICA/VALUTAZIONE </w:t>
      </w:r>
    </w:p>
    <w:tbl>
      <w:tblPr>
        <w:tblStyle w:val="Grigliatabella"/>
        <w:tblW w:w="10060" w:type="dxa"/>
        <w:tblLayout w:type="fixed"/>
        <w:tblLook w:val="04A0" w:firstRow="1" w:lastRow="0" w:firstColumn="1" w:lastColumn="0" w:noHBand="0" w:noVBand="1"/>
      </w:tblPr>
      <w:tblGrid>
        <w:gridCol w:w="1555"/>
        <w:gridCol w:w="1875"/>
        <w:gridCol w:w="1975"/>
        <w:gridCol w:w="2438"/>
        <w:gridCol w:w="2217"/>
      </w:tblGrid>
      <w:tr w:rsidR="00B368F9" w:rsidRPr="006005C8" w14:paraId="34B9FCDA" w14:textId="77777777" w:rsidTr="00426915">
        <w:tc>
          <w:tcPr>
            <w:tcW w:w="1555" w:type="dxa"/>
          </w:tcPr>
          <w:p w14:paraId="69CFEA71" w14:textId="77777777" w:rsidR="00B368F9" w:rsidRPr="006005C8" w:rsidRDefault="00B368F9" w:rsidP="00591A00">
            <w:r w:rsidRPr="006005C8">
              <w:t>SPAZI</w:t>
            </w:r>
          </w:p>
        </w:tc>
        <w:tc>
          <w:tcPr>
            <w:tcW w:w="1875" w:type="dxa"/>
            <w:vAlign w:val="center"/>
          </w:tcPr>
          <w:p w14:paraId="6861DA53" w14:textId="77777777" w:rsidR="00B368F9" w:rsidRPr="006005C8" w:rsidRDefault="00B368F9" w:rsidP="00591A00">
            <w:r w:rsidRPr="006005C8">
              <w:rPr>
                <w:rFonts w:asciiTheme="majorHAnsi" w:hAnsiTheme="majorHAnsi" w:cstheme="majorHAnsi"/>
                <w:szCs w:val="20"/>
              </w:rPr>
              <w:t>Aula</w:t>
            </w:r>
          </w:p>
        </w:tc>
        <w:tc>
          <w:tcPr>
            <w:tcW w:w="1975" w:type="dxa"/>
            <w:vAlign w:val="center"/>
          </w:tcPr>
          <w:p w14:paraId="0D0183DD" w14:textId="77777777" w:rsidR="00B368F9" w:rsidRPr="006005C8" w:rsidRDefault="00B368F9" w:rsidP="00591A00">
            <w:r w:rsidRPr="006005C8">
              <w:rPr>
                <w:rFonts w:asciiTheme="majorHAnsi" w:hAnsiTheme="majorHAnsi" w:cstheme="majorHAnsi"/>
                <w:szCs w:val="20"/>
              </w:rPr>
              <w:t xml:space="preserve"> Laboratorio</w:t>
            </w:r>
          </w:p>
        </w:tc>
        <w:tc>
          <w:tcPr>
            <w:tcW w:w="2438" w:type="dxa"/>
            <w:vAlign w:val="center"/>
          </w:tcPr>
          <w:p w14:paraId="0E2C635F" w14:textId="77777777" w:rsidR="00B368F9" w:rsidRPr="006005C8" w:rsidRDefault="00B368F9" w:rsidP="00591A00">
            <w:r w:rsidRPr="006005C8">
              <w:rPr>
                <w:rFonts w:asciiTheme="majorHAnsi" w:hAnsiTheme="majorHAnsi" w:cstheme="majorHAnsi"/>
                <w:szCs w:val="20"/>
              </w:rPr>
              <w:t>□ Altro</w:t>
            </w:r>
          </w:p>
        </w:tc>
        <w:tc>
          <w:tcPr>
            <w:tcW w:w="2217" w:type="dxa"/>
          </w:tcPr>
          <w:p w14:paraId="57ECDBD2" w14:textId="77777777" w:rsidR="00B368F9" w:rsidRPr="006005C8" w:rsidRDefault="00B368F9" w:rsidP="00591A00"/>
        </w:tc>
      </w:tr>
      <w:tr w:rsidR="00B368F9" w:rsidRPr="006005C8" w14:paraId="27DE64E2" w14:textId="77777777" w:rsidTr="00426915">
        <w:tc>
          <w:tcPr>
            <w:tcW w:w="1555" w:type="dxa"/>
          </w:tcPr>
          <w:p w14:paraId="5E2610CF" w14:textId="77777777" w:rsidR="00B368F9" w:rsidRPr="006005C8" w:rsidRDefault="00B368F9" w:rsidP="00591A00">
            <w:r w:rsidRPr="006005C8">
              <w:t xml:space="preserve">METODOLOGIA </w:t>
            </w:r>
          </w:p>
        </w:tc>
        <w:tc>
          <w:tcPr>
            <w:tcW w:w="1875" w:type="dxa"/>
          </w:tcPr>
          <w:p w14:paraId="755FB854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>Lezione frontale</w:t>
            </w:r>
          </w:p>
          <w:p w14:paraId="742F5444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>Brainstorming</w:t>
            </w:r>
          </w:p>
          <w:p w14:paraId="56C0A851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>Approccio dialogico</w:t>
            </w:r>
          </w:p>
          <w:p w14:paraId="38060FC1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>Gioco di ruoli</w:t>
            </w:r>
          </w:p>
          <w:p w14:paraId="5B974145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 xml:space="preserve"> Metodologia CLIL</w:t>
            </w:r>
          </w:p>
        </w:tc>
        <w:tc>
          <w:tcPr>
            <w:tcW w:w="1975" w:type="dxa"/>
          </w:tcPr>
          <w:p w14:paraId="54AFCBF5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  <w:lang w:val="en-US"/>
              </w:rPr>
            </w:pPr>
            <w:proofErr w:type="spellStart"/>
            <w:r w:rsidRPr="00074629">
              <w:rPr>
                <w:rFonts w:asciiTheme="majorHAnsi" w:hAnsiTheme="majorHAnsi" w:cstheme="majorHAnsi"/>
                <w:szCs w:val="20"/>
                <w:lang w:val="en-GB"/>
              </w:rPr>
              <w:t>Approccio</w:t>
            </w:r>
            <w:proofErr w:type="spellEnd"/>
            <w:r w:rsidRPr="00074629">
              <w:rPr>
                <w:rFonts w:asciiTheme="majorHAnsi" w:hAnsiTheme="majorHAnsi" w:cstheme="majorHAnsi"/>
                <w:szCs w:val="20"/>
                <w:lang w:val="en-US"/>
              </w:rPr>
              <w:t xml:space="preserve"> </w:t>
            </w:r>
            <w:proofErr w:type="spellStart"/>
            <w:r w:rsidRPr="00074629">
              <w:rPr>
                <w:rFonts w:asciiTheme="majorHAnsi" w:hAnsiTheme="majorHAnsi" w:cstheme="majorHAnsi"/>
                <w:szCs w:val="20"/>
                <w:lang w:val="en-GB"/>
              </w:rPr>
              <w:t>induttivo</w:t>
            </w:r>
            <w:proofErr w:type="spellEnd"/>
            <w:r w:rsidRPr="00074629">
              <w:rPr>
                <w:rFonts w:asciiTheme="majorHAnsi" w:hAnsiTheme="majorHAnsi" w:cstheme="majorHAnsi"/>
                <w:szCs w:val="20"/>
                <w:lang w:val="en-US"/>
              </w:rPr>
              <w:t xml:space="preserve"> </w:t>
            </w:r>
          </w:p>
          <w:p w14:paraId="77305250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  <w:lang w:val="en-US"/>
              </w:rPr>
            </w:pPr>
            <w:r w:rsidRPr="00074629">
              <w:rPr>
                <w:rFonts w:asciiTheme="majorHAnsi" w:hAnsiTheme="majorHAnsi" w:cstheme="majorHAnsi"/>
                <w:szCs w:val="20"/>
                <w:lang w:val="en-GB"/>
              </w:rPr>
              <w:t xml:space="preserve">□ </w:t>
            </w:r>
            <w:r w:rsidRPr="00074629">
              <w:rPr>
                <w:rFonts w:asciiTheme="majorHAnsi" w:hAnsiTheme="majorHAnsi" w:cstheme="majorHAnsi"/>
                <w:szCs w:val="20"/>
                <w:lang w:val="en-US"/>
              </w:rPr>
              <w:t>Debriefing Project Work</w:t>
            </w:r>
          </w:p>
          <w:p w14:paraId="13D2BEE0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>□ Cooperative Learning</w:t>
            </w:r>
          </w:p>
          <w:p w14:paraId="16F15BF0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 xml:space="preserve">□ Apprendistato cognitivo </w:t>
            </w:r>
          </w:p>
          <w:p w14:paraId="4460C162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>Dialogo formativo</w:t>
            </w:r>
          </w:p>
        </w:tc>
        <w:tc>
          <w:tcPr>
            <w:tcW w:w="2438" w:type="dxa"/>
          </w:tcPr>
          <w:p w14:paraId="4EE7931C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 xml:space="preserve"> Simulazione Virtual Lab Peer </w:t>
            </w:r>
          </w:p>
          <w:p w14:paraId="25037017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 xml:space="preserve"> Tutoring Approccio metacognitivo </w:t>
            </w:r>
          </w:p>
          <w:p w14:paraId="0FEFF0CF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 xml:space="preserve"> Autoapprendimento</w:t>
            </w:r>
          </w:p>
          <w:p w14:paraId="02F5EF7F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>Laboratorio</w:t>
            </w:r>
          </w:p>
          <w:p w14:paraId="2FF19AC1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>Alternanza</w:t>
            </w:r>
          </w:p>
        </w:tc>
        <w:tc>
          <w:tcPr>
            <w:tcW w:w="2217" w:type="dxa"/>
          </w:tcPr>
          <w:p w14:paraId="62CA99C2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  <w:lang w:val="en-US"/>
              </w:rPr>
            </w:pPr>
            <w:r w:rsidRPr="00074629">
              <w:rPr>
                <w:rFonts w:asciiTheme="majorHAnsi" w:hAnsiTheme="majorHAnsi" w:cstheme="majorHAnsi"/>
                <w:szCs w:val="20"/>
                <w:lang w:val="en-US"/>
              </w:rPr>
              <w:t>Problem Solving</w:t>
            </w:r>
          </w:p>
          <w:p w14:paraId="11798870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  <w:lang w:val="en-US"/>
              </w:rPr>
            </w:pPr>
            <w:r w:rsidRPr="00074629">
              <w:rPr>
                <w:rFonts w:asciiTheme="majorHAnsi" w:hAnsiTheme="majorHAnsi" w:cstheme="majorHAnsi"/>
                <w:szCs w:val="20"/>
                <w:lang w:val="en-US"/>
              </w:rPr>
              <w:t>E-Learning</w:t>
            </w:r>
          </w:p>
          <w:p w14:paraId="7E73E5CF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proofErr w:type="spellStart"/>
            <w:r w:rsidRPr="00074629">
              <w:rPr>
                <w:rFonts w:asciiTheme="majorHAnsi" w:hAnsiTheme="majorHAnsi" w:cstheme="majorHAnsi"/>
                <w:szCs w:val="20"/>
              </w:rPr>
              <w:t>Flipped</w:t>
            </w:r>
            <w:proofErr w:type="spellEnd"/>
            <w:r w:rsidRPr="00074629">
              <w:rPr>
                <w:rFonts w:asciiTheme="majorHAnsi" w:hAnsiTheme="majorHAnsi" w:cstheme="majorHAnsi"/>
                <w:szCs w:val="20"/>
              </w:rPr>
              <w:t xml:space="preserve"> </w:t>
            </w:r>
            <w:proofErr w:type="spellStart"/>
            <w:r w:rsidRPr="00074629">
              <w:rPr>
                <w:rFonts w:asciiTheme="majorHAnsi" w:hAnsiTheme="majorHAnsi" w:cstheme="majorHAnsi"/>
                <w:szCs w:val="20"/>
              </w:rPr>
              <w:t>Classroom</w:t>
            </w:r>
            <w:proofErr w:type="spellEnd"/>
            <w:r w:rsidRPr="00074629">
              <w:rPr>
                <w:rFonts w:asciiTheme="majorHAnsi" w:hAnsiTheme="majorHAnsi" w:cstheme="majorHAnsi"/>
                <w:szCs w:val="20"/>
              </w:rPr>
              <w:t xml:space="preserve"> Studio di caso</w:t>
            </w:r>
          </w:p>
          <w:p w14:paraId="3F442E16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 xml:space="preserve"> Approccio narrativo</w:t>
            </w:r>
          </w:p>
          <w:p w14:paraId="35A8CD72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  <w:lang w:val="en-US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 xml:space="preserve"> Altro</w:t>
            </w:r>
          </w:p>
        </w:tc>
      </w:tr>
      <w:tr w:rsidR="00B368F9" w:rsidRPr="006005C8" w14:paraId="53090B34" w14:textId="77777777" w:rsidTr="00426915">
        <w:tc>
          <w:tcPr>
            <w:tcW w:w="1555" w:type="dxa"/>
          </w:tcPr>
          <w:p w14:paraId="19D0FD1C" w14:textId="77777777" w:rsidR="00B368F9" w:rsidRPr="006005C8" w:rsidRDefault="00B368F9" w:rsidP="00591A00">
            <w:r w:rsidRPr="006005C8">
              <w:t>STRUMENTI DIDATTICI</w:t>
            </w:r>
          </w:p>
        </w:tc>
        <w:tc>
          <w:tcPr>
            <w:tcW w:w="1875" w:type="dxa"/>
          </w:tcPr>
          <w:p w14:paraId="018AC7D5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 xml:space="preserve">Libro di testo </w:t>
            </w:r>
          </w:p>
          <w:p w14:paraId="4420F3BF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 xml:space="preserve">Dispense  </w:t>
            </w:r>
          </w:p>
          <w:p w14:paraId="3F33B729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>Pubblicazioni</w:t>
            </w:r>
          </w:p>
          <w:p w14:paraId="3E067DDB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>E-book</w:t>
            </w:r>
          </w:p>
        </w:tc>
        <w:tc>
          <w:tcPr>
            <w:tcW w:w="1975" w:type="dxa"/>
          </w:tcPr>
          <w:p w14:paraId="1A170BDC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>Mappe concettuali</w:t>
            </w:r>
          </w:p>
          <w:p w14:paraId="012EAD79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 xml:space="preserve"> Schemi Simulatore </w:t>
            </w:r>
          </w:p>
          <w:p w14:paraId="76C1B76C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>Attrezzature di laboratorio</w:t>
            </w:r>
          </w:p>
          <w:p w14:paraId="00A69A7B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>Strumenti per calcolo elettronico</w:t>
            </w:r>
          </w:p>
        </w:tc>
        <w:tc>
          <w:tcPr>
            <w:tcW w:w="2438" w:type="dxa"/>
          </w:tcPr>
          <w:p w14:paraId="12812373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 xml:space="preserve"> Apparati Multimediali</w:t>
            </w:r>
          </w:p>
          <w:p w14:paraId="7F39A02E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>Monografie di apparati</w:t>
            </w:r>
          </w:p>
          <w:p w14:paraId="60C31343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 xml:space="preserve">Virtual Lab </w:t>
            </w:r>
          </w:p>
          <w:p w14:paraId="36C6CE07" w14:textId="77777777" w:rsidR="00B368F9" w:rsidRPr="006005C8" w:rsidRDefault="00B368F9" w:rsidP="00591A00"/>
        </w:tc>
        <w:tc>
          <w:tcPr>
            <w:tcW w:w="2217" w:type="dxa"/>
          </w:tcPr>
          <w:p w14:paraId="03DAB079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 xml:space="preserve"> Cartografia tradizionale e/o elettronica</w:t>
            </w:r>
          </w:p>
          <w:p w14:paraId="77B0C1D5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 xml:space="preserve"> Altro</w:t>
            </w:r>
          </w:p>
        </w:tc>
      </w:tr>
      <w:tr w:rsidR="00B368F9" w:rsidRPr="006005C8" w14:paraId="194B89FC" w14:textId="77777777" w:rsidTr="00426915">
        <w:tc>
          <w:tcPr>
            <w:tcW w:w="1555" w:type="dxa"/>
          </w:tcPr>
          <w:p w14:paraId="1CFFA96D" w14:textId="77777777" w:rsidR="00B368F9" w:rsidRPr="006005C8" w:rsidRDefault="00B368F9" w:rsidP="00591A00">
            <w:r w:rsidRPr="006005C8">
              <w:t>VERIFICA FORMATIVA IN ITINERE</w:t>
            </w:r>
          </w:p>
        </w:tc>
        <w:tc>
          <w:tcPr>
            <w:tcW w:w="1875" w:type="dxa"/>
          </w:tcPr>
          <w:p w14:paraId="171384C8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>Prova orale</w:t>
            </w:r>
          </w:p>
          <w:p w14:paraId="62D99963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 xml:space="preserve">Comprensione del testo </w:t>
            </w:r>
          </w:p>
          <w:p w14:paraId="50DE55A9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>Dialogo formativo</w:t>
            </w:r>
          </w:p>
          <w:p w14:paraId="7C892768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 xml:space="preserve"> Saggio breve</w:t>
            </w:r>
          </w:p>
        </w:tc>
        <w:tc>
          <w:tcPr>
            <w:tcW w:w="1975" w:type="dxa"/>
          </w:tcPr>
          <w:p w14:paraId="34B9BA04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 xml:space="preserve">Soluzioni di problemi </w:t>
            </w:r>
          </w:p>
          <w:p w14:paraId="54220165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 xml:space="preserve">Prova in laboratorio </w:t>
            </w:r>
          </w:p>
          <w:p w14:paraId="379C66A5" w14:textId="77777777" w:rsidR="00B368F9" w:rsidRPr="006005C8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</w:pPr>
            <w:r w:rsidRPr="00074629">
              <w:rPr>
                <w:rFonts w:asciiTheme="majorHAnsi" w:hAnsiTheme="majorHAnsi" w:cstheme="majorHAnsi"/>
                <w:szCs w:val="20"/>
              </w:rPr>
              <w:t>Prova strutturata</w:t>
            </w:r>
          </w:p>
        </w:tc>
        <w:tc>
          <w:tcPr>
            <w:tcW w:w="2438" w:type="dxa"/>
          </w:tcPr>
          <w:p w14:paraId="061A9173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>Elaborazioni grafiche</w:t>
            </w:r>
          </w:p>
          <w:p w14:paraId="444AA385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>Prova di simulazione</w:t>
            </w:r>
          </w:p>
          <w:p w14:paraId="7E700EBD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 xml:space="preserve">Prova semi-strutturata </w:t>
            </w:r>
          </w:p>
          <w:p w14:paraId="2BF2584E" w14:textId="77777777" w:rsidR="00B368F9" w:rsidRPr="006005C8" w:rsidRDefault="00B368F9" w:rsidP="00591A00"/>
        </w:tc>
        <w:tc>
          <w:tcPr>
            <w:tcW w:w="2217" w:type="dxa"/>
          </w:tcPr>
          <w:p w14:paraId="0B3274B1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 xml:space="preserve"> Relazione </w:t>
            </w:r>
          </w:p>
          <w:p w14:paraId="29B3614D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 xml:space="preserve"> Produzione scritta</w:t>
            </w:r>
          </w:p>
          <w:p w14:paraId="61A886E2" w14:textId="77777777" w:rsidR="00B368F9" w:rsidRPr="006005C8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</w:pPr>
            <w:r w:rsidRPr="00074629">
              <w:rPr>
                <w:rFonts w:asciiTheme="majorHAnsi" w:hAnsiTheme="majorHAnsi" w:cstheme="majorHAnsi"/>
                <w:szCs w:val="20"/>
              </w:rPr>
              <w:t xml:space="preserve"> Altro</w:t>
            </w:r>
          </w:p>
        </w:tc>
      </w:tr>
      <w:tr w:rsidR="00B368F9" w:rsidRPr="006005C8" w14:paraId="43B10051" w14:textId="77777777" w:rsidTr="00426915">
        <w:tc>
          <w:tcPr>
            <w:tcW w:w="1555" w:type="dxa"/>
          </w:tcPr>
          <w:p w14:paraId="01F94205" w14:textId="77777777" w:rsidR="00B368F9" w:rsidRPr="006005C8" w:rsidRDefault="00B368F9" w:rsidP="00591A00">
            <w:r w:rsidRPr="006005C8">
              <w:t xml:space="preserve">VERIFICA SOMMATIVA FINALE </w:t>
            </w:r>
          </w:p>
          <w:p w14:paraId="52667981" w14:textId="77777777" w:rsidR="00B368F9" w:rsidRPr="006005C8" w:rsidRDefault="00B368F9" w:rsidP="00591A00"/>
          <w:p w14:paraId="405032D7" w14:textId="77777777" w:rsidR="00B368F9" w:rsidRPr="006005C8" w:rsidRDefault="00B368F9" w:rsidP="00591A00"/>
        </w:tc>
        <w:tc>
          <w:tcPr>
            <w:tcW w:w="1875" w:type="dxa"/>
          </w:tcPr>
          <w:p w14:paraId="5FBB3EF1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 xml:space="preserve"> Prova orale</w:t>
            </w:r>
          </w:p>
          <w:p w14:paraId="2D6A7F6A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 xml:space="preserve"> Comprensione del testo </w:t>
            </w:r>
          </w:p>
          <w:p w14:paraId="69A6D382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>Dialogo formativo</w:t>
            </w:r>
          </w:p>
          <w:p w14:paraId="400CFF70" w14:textId="77777777" w:rsidR="00B368F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 xml:space="preserve"> Saggio breve</w:t>
            </w:r>
          </w:p>
          <w:p w14:paraId="4DB04407" w14:textId="77777777" w:rsidR="00B368F9" w:rsidRPr="00065C9C" w:rsidRDefault="00B368F9" w:rsidP="00591A00">
            <w:pPr>
              <w:ind w:left="360"/>
              <w:rPr>
                <w:rFonts w:asciiTheme="majorHAnsi" w:hAnsiTheme="majorHAnsi" w:cstheme="majorHAnsi"/>
              </w:rPr>
            </w:pPr>
          </w:p>
        </w:tc>
        <w:tc>
          <w:tcPr>
            <w:tcW w:w="1975" w:type="dxa"/>
          </w:tcPr>
          <w:p w14:paraId="7E2EA04C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 xml:space="preserve"> Soluzioni di problemi </w:t>
            </w:r>
          </w:p>
          <w:p w14:paraId="5DC8890E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 xml:space="preserve"> Prova in laboratorio </w:t>
            </w:r>
          </w:p>
          <w:p w14:paraId="713ECB41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 xml:space="preserve"> Prova strutturata</w:t>
            </w:r>
          </w:p>
        </w:tc>
        <w:tc>
          <w:tcPr>
            <w:tcW w:w="2438" w:type="dxa"/>
          </w:tcPr>
          <w:p w14:paraId="11086F68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>Elaborazioni grafiche</w:t>
            </w:r>
          </w:p>
          <w:p w14:paraId="0BA6A6C0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>Prova di simulazione</w:t>
            </w:r>
          </w:p>
          <w:p w14:paraId="1357CF8C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 xml:space="preserve">Prova semi-strutturata </w:t>
            </w:r>
          </w:p>
          <w:p w14:paraId="2AC1DF63" w14:textId="77777777" w:rsidR="00B368F9" w:rsidRPr="006005C8" w:rsidRDefault="00B368F9" w:rsidP="00591A00">
            <w:pPr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217" w:type="dxa"/>
          </w:tcPr>
          <w:p w14:paraId="6AA3B546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 xml:space="preserve">Relazione </w:t>
            </w:r>
          </w:p>
          <w:p w14:paraId="256E363E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>Produzione scritta</w:t>
            </w:r>
          </w:p>
          <w:p w14:paraId="1023AD03" w14:textId="77777777" w:rsidR="00B368F9" w:rsidRPr="00074629" w:rsidRDefault="00B368F9" w:rsidP="00591A00">
            <w:pPr>
              <w:pStyle w:val="Paragrafoelenco"/>
              <w:numPr>
                <w:ilvl w:val="0"/>
                <w:numId w:val="21"/>
              </w:numPr>
              <w:contextualSpacing w:val="0"/>
              <w:rPr>
                <w:rFonts w:asciiTheme="majorHAnsi" w:hAnsiTheme="majorHAnsi" w:cstheme="majorHAnsi"/>
                <w:szCs w:val="20"/>
              </w:rPr>
            </w:pPr>
            <w:r w:rsidRPr="00074629">
              <w:rPr>
                <w:rFonts w:asciiTheme="majorHAnsi" w:hAnsiTheme="majorHAnsi" w:cstheme="majorHAnsi"/>
                <w:szCs w:val="20"/>
              </w:rPr>
              <w:t>Altro</w:t>
            </w:r>
          </w:p>
        </w:tc>
      </w:tr>
    </w:tbl>
    <w:p w14:paraId="482D6144" w14:textId="77777777" w:rsidR="00B368F9" w:rsidRDefault="00B368F9" w:rsidP="00591A00">
      <w:pPr>
        <w:widowControl w:val="0"/>
        <w:autoSpaceDE w:val="0"/>
        <w:autoSpaceDN w:val="0"/>
        <w:contextualSpacing/>
        <w:rPr>
          <w:rFonts w:asciiTheme="minorHAnsi" w:eastAsia="Arial" w:hAnsiTheme="minorHAnsi" w:cstheme="minorHAnsi"/>
          <w:b/>
          <w:lang w:bidi="it-IT"/>
        </w:rPr>
      </w:pPr>
    </w:p>
    <w:p w14:paraId="457AE047" w14:textId="147B9707" w:rsidR="007D7316" w:rsidRPr="00672220" w:rsidRDefault="00426915" w:rsidP="00591A00">
      <w:pPr>
        <w:widowControl w:val="0"/>
        <w:autoSpaceDE w:val="0"/>
        <w:autoSpaceDN w:val="0"/>
        <w:contextualSpacing/>
        <w:rPr>
          <w:rFonts w:asciiTheme="minorHAnsi" w:eastAsia="Arial" w:hAnsiTheme="minorHAnsi" w:cstheme="minorHAnsi"/>
          <w:b/>
          <w:lang w:bidi="it-IT"/>
        </w:rPr>
      </w:pPr>
      <w:r>
        <w:rPr>
          <w:rFonts w:asciiTheme="minorHAnsi" w:eastAsia="Arial" w:hAnsiTheme="minorHAnsi" w:cstheme="minorHAnsi"/>
          <w:b/>
          <w:lang w:bidi="it-IT"/>
        </w:rPr>
        <w:t>9</w:t>
      </w:r>
      <w:r w:rsidR="007D7316" w:rsidRPr="00672220">
        <w:rPr>
          <w:rFonts w:asciiTheme="minorHAnsi" w:eastAsia="Arial" w:hAnsiTheme="minorHAnsi" w:cstheme="minorHAnsi"/>
          <w:b/>
          <w:lang w:bidi="it-IT"/>
        </w:rPr>
        <w:t>) COMPETENZE NECESSARIE PER IL PASSAGGIO ALLA CLASSE SUCCESSIVA (Obiettivi Minimi)</w:t>
      </w:r>
      <w:r w:rsidR="00007F8D">
        <w:rPr>
          <w:rFonts w:asciiTheme="minorHAnsi" w:eastAsia="Arial" w:hAnsiTheme="minorHAnsi" w:cstheme="minorHAnsi"/>
          <w:b/>
          <w:lang w:bidi="it-IT"/>
        </w:rPr>
        <w:t xml:space="preserve"> 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D7316" w:rsidRPr="00672220" w14:paraId="156CF019" w14:textId="77777777" w:rsidTr="00EC79E6">
        <w:tc>
          <w:tcPr>
            <w:tcW w:w="10060" w:type="dxa"/>
          </w:tcPr>
          <w:p w14:paraId="15FAE4C1" w14:textId="77777777" w:rsidR="007D7316" w:rsidRPr="00E65894" w:rsidRDefault="007D7316" w:rsidP="00591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eastAsia="Times New Roman" w:hAnsiTheme="minorHAnsi" w:cstheme="minorHAnsi"/>
                <w:b w:val="0"/>
                <w:bCs/>
                <w:szCs w:val="20"/>
              </w:rPr>
            </w:pPr>
            <w:r w:rsidRPr="00E65894">
              <w:rPr>
                <w:rFonts w:asciiTheme="minorHAnsi" w:eastAsia="Times New Roman" w:hAnsiTheme="minorHAnsi" w:cstheme="minorHAnsi"/>
                <w:b w:val="0"/>
                <w:bCs/>
                <w:szCs w:val="20"/>
              </w:rPr>
              <w:t>Al termine dell'anno scolastico lo/a studente/</w:t>
            </w:r>
            <w:proofErr w:type="spellStart"/>
            <w:r w:rsidRPr="00E65894">
              <w:rPr>
                <w:rFonts w:asciiTheme="minorHAnsi" w:eastAsia="Times New Roman" w:hAnsiTheme="minorHAnsi" w:cstheme="minorHAnsi"/>
                <w:b w:val="0"/>
                <w:bCs/>
                <w:szCs w:val="20"/>
              </w:rPr>
              <w:t>ssa</w:t>
            </w:r>
            <w:proofErr w:type="spellEnd"/>
            <w:r w:rsidRPr="00E65894">
              <w:rPr>
                <w:rFonts w:asciiTheme="minorHAnsi" w:eastAsia="Times New Roman" w:hAnsiTheme="minorHAnsi" w:cstheme="minorHAnsi"/>
                <w:b w:val="0"/>
                <w:bCs/>
                <w:szCs w:val="20"/>
              </w:rPr>
              <w:t xml:space="preserve"> dovrà raggiungere i seguenti obiettivi disciplinari:</w:t>
            </w:r>
          </w:p>
          <w:p w14:paraId="5526753D" w14:textId="77777777" w:rsidR="007D7316" w:rsidRPr="00E65894" w:rsidRDefault="007D7316" w:rsidP="00591A00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 w:val="0"/>
                <w:bCs/>
                <w:szCs w:val="20"/>
              </w:rPr>
            </w:pPr>
            <w:r w:rsidRPr="00E65894">
              <w:rPr>
                <w:rFonts w:asciiTheme="minorHAnsi" w:hAnsiTheme="minorHAnsi" w:cstheme="minorHAnsi"/>
                <w:b w:val="0"/>
                <w:bCs/>
                <w:szCs w:val="20"/>
              </w:rPr>
              <w:t xml:space="preserve">Acquisire i contenuti fondamentali di ogni disciplina e saperli riutilizzare. </w:t>
            </w:r>
          </w:p>
          <w:p w14:paraId="3F6C76AF" w14:textId="77777777" w:rsidR="007D7316" w:rsidRPr="00E65894" w:rsidRDefault="007D7316" w:rsidP="00591A00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 w:val="0"/>
                <w:bCs/>
                <w:szCs w:val="20"/>
              </w:rPr>
            </w:pPr>
            <w:r w:rsidRPr="00E65894">
              <w:rPr>
                <w:rFonts w:asciiTheme="minorHAnsi" w:hAnsiTheme="minorHAnsi" w:cstheme="minorHAnsi"/>
                <w:b w:val="0"/>
                <w:bCs/>
                <w:szCs w:val="20"/>
              </w:rPr>
              <w:t xml:space="preserve">Esporre sia oralmente che per iscritto i contenuti di studio in modo logico e pertinente, rispettando le       strutture grammaticali e sintattiche. </w:t>
            </w:r>
          </w:p>
          <w:p w14:paraId="3F11E307" w14:textId="77777777" w:rsidR="007D7316" w:rsidRPr="00E65894" w:rsidRDefault="007D7316" w:rsidP="00591A00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 w:val="0"/>
                <w:bCs/>
                <w:szCs w:val="20"/>
              </w:rPr>
            </w:pPr>
            <w:r w:rsidRPr="00E65894">
              <w:rPr>
                <w:rFonts w:asciiTheme="minorHAnsi" w:hAnsiTheme="minorHAnsi" w:cstheme="minorHAnsi"/>
                <w:b w:val="0"/>
                <w:bCs/>
                <w:szCs w:val="20"/>
              </w:rPr>
              <w:t>Potenziare il lessico e acquisire la conoscenza di una terminologia specifica relativa alle diverse discipline</w:t>
            </w:r>
          </w:p>
          <w:p w14:paraId="2C3F5A03" w14:textId="77777777" w:rsidR="007D7316" w:rsidRPr="00672220" w:rsidRDefault="007D7316" w:rsidP="00591A00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Cs w:val="20"/>
              </w:rPr>
            </w:pPr>
            <w:r w:rsidRPr="00E65894">
              <w:rPr>
                <w:rFonts w:asciiTheme="minorHAnsi" w:hAnsiTheme="minorHAnsi" w:cstheme="minorHAnsi"/>
                <w:b w:val="0"/>
                <w:bCs/>
                <w:szCs w:val="20"/>
              </w:rPr>
              <w:t xml:space="preserve">Usare </w:t>
            </w:r>
            <w:proofErr w:type="gramStart"/>
            <w:r w:rsidRPr="00E65894">
              <w:rPr>
                <w:rFonts w:asciiTheme="minorHAnsi" w:hAnsiTheme="minorHAnsi" w:cstheme="minorHAnsi"/>
                <w:b w:val="0"/>
                <w:bCs/>
                <w:szCs w:val="20"/>
              </w:rPr>
              <w:t>consapevolmente  tecniche</w:t>
            </w:r>
            <w:proofErr w:type="gramEnd"/>
            <w:r w:rsidRPr="00E65894">
              <w:rPr>
                <w:rFonts w:asciiTheme="minorHAnsi" w:hAnsiTheme="minorHAnsi" w:cstheme="minorHAnsi"/>
                <w:b w:val="0"/>
                <w:bCs/>
                <w:szCs w:val="20"/>
              </w:rPr>
              <w:t xml:space="preserve">  e  strumenti  tradizionali  e  informatici  per  acquisire  un  adeguato      metodo di lavoro.</w:t>
            </w:r>
            <w:r w:rsidRPr="00672220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</w:tbl>
    <w:p w14:paraId="502FB53A" w14:textId="77777777" w:rsidR="008959BE" w:rsidRPr="00672220" w:rsidRDefault="008959BE" w:rsidP="00591A00">
      <w:pPr>
        <w:widowControl w:val="0"/>
        <w:autoSpaceDE w:val="0"/>
        <w:autoSpaceDN w:val="0"/>
        <w:contextualSpacing/>
        <w:rPr>
          <w:rFonts w:asciiTheme="minorHAnsi" w:eastAsia="Arial" w:hAnsiTheme="minorHAnsi" w:cstheme="minorHAnsi"/>
          <w:b/>
          <w:lang w:bidi="it-IT"/>
        </w:rPr>
      </w:pPr>
    </w:p>
    <w:p w14:paraId="7183DCD6" w14:textId="59A6D90F" w:rsidR="007D7316" w:rsidRPr="00672220" w:rsidRDefault="00B368F9" w:rsidP="00591A00">
      <w:pPr>
        <w:widowControl w:val="0"/>
        <w:autoSpaceDE w:val="0"/>
        <w:autoSpaceDN w:val="0"/>
        <w:contextualSpacing/>
        <w:rPr>
          <w:rFonts w:asciiTheme="minorHAnsi" w:eastAsia="Arial" w:hAnsiTheme="minorHAnsi" w:cstheme="minorHAnsi"/>
          <w:b/>
          <w:lang w:bidi="it-IT"/>
        </w:rPr>
      </w:pPr>
      <w:proofErr w:type="gramStart"/>
      <w:r>
        <w:rPr>
          <w:rFonts w:asciiTheme="minorHAnsi" w:eastAsia="Arial" w:hAnsiTheme="minorHAnsi" w:cstheme="minorHAnsi"/>
          <w:b/>
          <w:lang w:bidi="it-IT"/>
        </w:rPr>
        <w:t>1</w:t>
      </w:r>
      <w:r w:rsidR="00426915">
        <w:rPr>
          <w:rFonts w:asciiTheme="minorHAnsi" w:eastAsia="Arial" w:hAnsiTheme="minorHAnsi" w:cstheme="minorHAnsi"/>
          <w:b/>
          <w:lang w:bidi="it-IT"/>
        </w:rPr>
        <w:t>0</w:t>
      </w:r>
      <w:r w:rsidR="00B757C8" w:rsidRPr="00672220">
        <w:rPr>
          <w:rFonts w:asciiTheme="minorHAnsi" w:eastAsia="Arial" w:hAnsiTheme="minorHAnsi" w:cstheme="minorHAnsi"/>
          <w:b/>
          <w:lang w:bidi="it-IT"/>
        </w:rPr>
        <w:t xml:space="preserve"> </w:t>
      </w:r>
      <w:r w:rsidR="007D7316" w:rsidRPr="00672220">
        <w:rPr>
          <w:rFonts w:asciiTheme="minorHAnsi" w:eastAsia="Arial" w:hAnsiTheme="minorHAnsi" w:cstheme="minorHAnsi"/>
          <w:b/>
          <w:lang w:bidi="it-IT"/>
        </w:rPr>
        <w:t>)ATTIVITA</w:t>
      </w:r>
      <w:proofErr w:type="gramEnd"/>
      <w:r w:rsidR="007D7316" w:rsidRPr="00672220">
        <w:rPr>
          <w:rFonts w:asciiTheme="minorHAnsi" w:eastAsia="Arial" w:hAnsiTheme="minorHAnsi" w:cstheme="minorHAnsi"/>
          <w:b/>
          <w:lang w:bidi="it-IT"/>
        </w:rPr>
        <w:t>’ DI AMPLIAMENTO DELL’OFFERTA FORMATIVA E POTENZIAMENTO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D7316" w:rsidRPr="00672220" w14:paraId="1C800B08" w14:textId="77777777" w:rsidTr="00E65894">
        <w:tc>
          <w:tcPr>
            <w:tcW w:w="10060" w:type="dxa"/>
          </w:tcPr>
          <w:p w14:paraId="2EB41968" w14:textId="2987AD16" w:rsidR="00885E6C" w:rsidRPr="00E65894" w:rsidRDefault="007D7316" w:rsidP="00591A00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 w:val="0"/>
                <w:szCs w:val="20"/>
                <w:lang w:bidi="it-IT"/>
              </w:rPr>
            </w:pPr>
            <w:proofErr w:type="gramStart"/>
            <w:r w:rsidRPr="00E65894">
              <w:rPr>
                <w:rFonts w:asciiTheme="minorHAnsi" w:eastAsia="Times New Roman" w:hAnsiTheme="minorHAnsi" w:cstheme="minorHAnsi"/>
                <w:b w:val="0"/>
                <w:szCs w:val="20"/>
                <w:lang w:bidi="it-IT"/>
              </w:rPr>
              <w:t>Progetti  Pof</w:t>
            </w:r>
            <w:proofErr w:type="gramEnd"/>
            <w:r w:rsidRPr="00E65894">
              <w:rPr>
                <w:rFonts w:asciiTheme="minorHAnsi" w:eastAsia="Times New Roman" w:hAnsiTheme="minorHAnsi" w:cstheme="minorHAnsi"/>
                <w:b w:val="0"/>
                <w:szCs w:val="20"/>
                <w:lang w:bidi="it-IT"/>
              </w:rPr>
              <w:t>/</w:t>
            </w:r>
            <w:proofErr w:type="spellStart"/>
            <w:r w:rsidRPr="00E65894">
              <w:rPr>
                <w:rFonts w:asciiTheme="minorHAnsi" w:eastAsia="Times New Roman" w:hAnsiTheme="minorHAnsi" w:cstheme="minorHAnsi"/>
                <w:b w:val="0"/>
                <w:szCs w:val="20"/>
                <w:lang w:bidi="it-IT"/>
              </w:rPr>
              <w:t>Pon</w:t>
            </w:r>
            <w:proofErr w:type="spellEnd"/>
            <w:r w:rsidRPr="00E65894">
              <w:rPr>
                <w:rFonts w:asciiTheme="minorHAnsi" w:eastAsia="Times New Roman" w:hAnsiTheme="minorHAnsi" w:cstheme="minorHAnsi"/>
                <w:b w:val="0"/>
                <w:szCs w:val="20"/>
                <w:lang w:bidi="it-IT"/>
              </w:rPr>
              <w:t>/</w:t>
            </w:r>
            <w:proofErr w:type="spellStart"/>
            <w:r w:rsidRPr="00E65894">
              <w:rPr>
                <w:rFonts w:asciiTheme="minorHAnsi" w:eastAsia="Times New Roman" w:hAnsiTheme="minorHAnsi" w:cstheme="minorHAnsi"/>
                <w:b w:val="0"/>
                <w:szCs w:val="20"/>
                <w:lang w:bidi="it-IT"/>
              </w:rPr>
              <w:t>Ptof</w:t>
            </w:r>
            <w:proofErr w:type="spellEnd"/>
            <w:r w:rsidRPr="00E65894">
              <w:rPr>
                <w:rFonts w:asciiTheme="minorHAnsi" w:eastAsia="Times New Roman" w:hAnsiTheme="minorHAnsi" w:cstheme="minorHAnsi"/>
                <w:b w:val="0"/>
                <w:szCs w:val="20"/>
                <w:lang w:bidi="it-IT"/>
              </w:rPr>
              <w:t>( Es: Progetto salute, Cittadinanza e Costituzione, corsi per certificazioni)</w:t>
            </w:r>
          </w:p>
          <w:p w14:paraId="746569BA" w14:textId="716D63D7" w:rsidR="00885E6C" w:rsidRPr="00E65894" w:rsidRDefault="007D7316" w:rsidP="00591A00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 w:val="0"/>
                <w:szCs w:val="20"/>
                <w:lang w:bidi="it-IT"/>
              </w:rPr>
            </w:pPr>
            <w:r w:rsidRPr="00E65894">
              <w:rPr>
                <w:rFonts w:asciiTheme="minorHAnsi" w:eastAsia="Times New Roman" w:hAnsiTheme="minorHAnsi" w:cstheme="minorHAnsi"/>
                <w:b w:val="0"/>
                <w:szCs w:val="20"/>
                <w:lang w:bidi="it-IT"/>
              </w:rPr>
              <w:t xml:space="preserve">Visite Aziendali </w:t>
            </w:r>
          </w:p>
          <w:p w14:paraId="4C23E813" w14:textId="3CF4B2F1" w:rsidR="00885E6C" w:rsidRPr="00E65894" w:rsidRDefault="007D7316" w:rsidP="00591A00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 w:val="0"/>
                <w:lang w:bidi="it-IT"/>
              </w:rPr>
            </w:pPr>
            <w:r w:rsidRPr="00E65894">
              <w:rPr>
                <w:rFonts w:asciiTheme="minorHAnsi" w:eastAsia="Times New Roman" w:hAnsiTheme="minorHAnsi" w:cstheme="minorHAnsi"/>
                <w:b w:val="0"/>
                <w:lang w:bidi="it-IT"/>
              </w:rPr>
              <w:t xml:space="preserve">Visite </w:t>
            </w:r>
            <w:proofErr w:type="spellStart"/>
            <w:r w:rsidRPr="00E65894">
              <w:rPr>
                <w:rFonts w:asciiTheme="minorHAnsi" w:eastAsia="Times New Roman" w:hAnsiTheme="minorHAnsi" w:cstheme="minorHAnsi"/>
                <w:b w:val="0"/>
                <w:lang w:bidi="it-IT"/>
              </w:rPr>
              <w:t>CulturalI</w:t>
            </w:r>
            <w:proofErr w:type="spellEnd"/>
            <w:r w:rsidRPr="00E65894">
              <w:rPr>
                <w:rFonts w:asciiTheme="minorHAnsi" w:eastAsia="Times New Roman" w:hAnsiTheme="minorHAnsi" w:cstheme="minorHAnsi"/>
                <w:b w:val="0"/>
                <w:lang w:bidi="it-IT"/>
              </w:rPr>
              <w:t xml:space="preserve"> (Es: Viaggi d’istruzione, visite guidate)</w:t>
            </w:r>
          </w:p>
          <w:p w14:paraId="5BE54271" w14:textId="77777777" w:rsidR="007D7316" w:rsidRPr="00E65894" w:rsidRDefault="007D7316" w:rsidP="00591A00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 w:val="0"/>
                <w:szCs w:val="20"/>
                <w:lang w:bidi="it-IT"/>
              </w:rPr>
            </w:pPr>
            <w:proofErr w:type="gramStart"/>
            <w:r w:rsidRPr="00E65894">
              <w:rPr>
                <w:rFonts w:asciiTheme="minorHAnsi" w:eastAsia="Times New Roman" w:hAnsiTheme="minorHAnsi" w:cstheme="minorHAnsi"/>
                <w:b w:val="0"/>
                <w:szCs w:val="20"/>
                <w:lang w:bidi="it-IT"/>
              </w:rPr>
              <w:t>Altre  Iniziative</w:t>
            </w:r>
            <w:proofErr w:type="gramEnd"/>
            <w:r w:rsidRPr="00E65894">
              <w:rPr>
                <w:rFonts w:asciiTheme="minorHAnsi" w:eastAsia="Times New Roman" w:hAnsiTheme="minorHAnsi" w:cstheme="minorHAnsi"/>
                <w:b w:val="0"/>
                <w:szCs w:val="20"/>
                <w:lang w:bidi="it-IT"/>
              </w:rPr>
              <w:t xml:space="preserve"> (</w:t>
            </w:r>
            <w:proofErr w:type="spellStart"/>
            <w:r w:rsidRPr="00E65894">
              <w:rPr>
                <w:rFonts w:asciiTheme="minorHAnsi" w:eastAsia="Times New Roman" w:hAnsiTheme="minorHAnsi" w:cstheme="minorHAnsi"/>
                <w:b w:val="0"/>
                <w:szCs w:val="20"/>
                <w:lang w:bidi="it-IT"/>
              </w:rPr>
              <w:t>Es.convegni</w:t>
            </w:r>
            <w:proofErr w:type="spellEnd"/>
            <w:r w:rsidRPr="00E65894">
              <w:rPr>
                <w:rFonts w:asciiTheme="minorHAnsi" w:eastAsia="Times New Roman" w:hAnsiTheme="minorHAnsi" w:cstheme="minorHAnsi"/>
                <w:b w:val="0"/>
                <w:szCs w:val="20"/>
                <w:lang w:bidi="it-IT"/>
              </w:rPr>
              <w:t>, teatro, cinema, ecc.)</w:t>
            </w:r>
          </w:p>
          <w:p w14:paraId="5A419534" w14:textId="77777777" w:rsidR="00E65894" w:rsidRPr="00E65894" w:rsidRDefault="007D7316" w:rsidP="00591A00">
            <w:pPr>
              <w:pStyle w:val="Paragrafoelenco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 w:val="0"/>
                <w:szCs w:val="20"/>
              </w:rPr>
            </w:pPr>
            <w:r w:rsidRPr="00E65894">
              <w:rPr>
                <w:rFonts w:asciiTheme="minorHAnsi" w:eastAsia="Times New Roman" w:hAnsiTheme="minorHAnsi" w:cstheme="minorHAnsi"/>
                <w:b w:val="0"/>
                <w:szCs w:val="20"/>
              </w:rPr>
              <w:t>Uscite Didattiche</w:t>
            </w:r>
          </w:p>
          <w:p w14:paraId="0BD243CF" w14:textId="50E41D37" w:rsidR="007D7316" w:rsidRPr="00E65894" w:rsidRDefault="007D7316" w:rsidP="00591A00">
            <w:pPr>
              <w:pStyle w:val="Paragrafoelenco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szCs w:val="20"/>
              </w:rPr>
            </w:pPr>
            <w:r w:rsidRPr="00E65894">
              <w:rPr>
                <w:rFonts w:asciiTheme="minorHAnsi" w:eastAsia="Times New Roman" w:hAnsiTheme="minorHAnsi" w:cstheme="minorHAnsi"/>
                <w:b w:val="0"/>
              </w:rPr>
              <w:t>Si farà riferimento a quanto progettato nel</w:t>
            </w:r>
            <w:r w:rsidR="00CA2295" w:rsidRPr="00E65894">
              <w:rPr>
                <w:rFonts w:asciiTheme="minorHAnsi" w:eastAsia="Times New Roman" w:hAnsiTheme="minorHAnsi" w:cstheme="minorHAnsi"/>
                <w:b w:val="0"/>
              </w:rPr>
              <w:t xml:space="preserve"> PTOF per l’anno scolastico 202</w:t>
            </w:r>
            <w:r w:rsidR="00EC79E6" w:rsidRPr="00E65894">
              <w:rPr>
                <w:rFonts w:asciiTheme="minorHAnsi" w:eastAsia="Times New Roman" w:hAnsiTheme="minorHAnsi" w:cstheme="minorHAnsi"/>
                <w:b w:val="0"/>
              </w:rPr>
              <w:t>4</w:t>
            </w:r>
            <w:r w:rsidR="00CA2295" w:rsidRPr="00E65894">
              <w:rPr>
                <w:rFonts w:asciiTheme="minorHAnsi" w:eastAsia="Times New Roman" w:hAnsiTheme="minorHAnsi" w:cstheme="minorHAnsi"/>
                <w:b w:val="0"/>
              </w:rPr>
              <w:t>-202</w:t>
            </w:r>
            <w:r w:rsidR="00EC79E6" w:rsidRPr="00E65894">
              <w:rPr>
                <w:rFonts w:asciiTheme="minorHAnsi" w:eastAsia="Times New Roman" w:hAnsiTheme="minorHAnsi" w:cstheme="minorHAnsi"/>
                <w:b w:val="0"/>
              </w:rPr>
              <w:t>5</w:t>
            </w:r>
          </w:p>
        </w:tc>
      </w:tr>
    </w:tbl>
    <w:p w14:paraId="7F90C9C7" w14:textId="77777777" w:rsidR="008959BE" w:rsidRDefault="008959BE" w:rsidP="00591A00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imes New Roman" w:hAnsiTheme="minorHAnsi" w:cstheme="minorHAnsi"/>
          <w:b/>
        </w:rPr>
      </w:pPr>
    </w:p>
    <w:p w14:paraId="5A99D6DD" w14:textId="3C5F491E" w:rsidR="007D7316" w:rsidRPr="00672220" w:rsidRDefault="00A470EC" w:rsidP="00591A00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>1</w:t>
      </w:r>
      <w:r w:rsidR="00426915">
        <w:rPr>
          <w:rFonts w:asciiTheme="minorHAnsi" w:eastAsia="Times New Roman" w:hAnsiTheme="minorHAnsi" w:cstheme="minorHAnsi"/>
          <w:b/>
        </w:rPr>
        <w:t>1</w:t>
      </w:r>
      <w:r w:rsidR="007D7316" w:rsidRPr="00672220">
        <w:rPr>
          <w:rFonts w:asciiTheme="minorHAnsi" w:eastAsia="Times New Roman" w:hAnsiTheme="minorHAnsi" w:cstheme="minorHAnsi"/>
          <w:b/>
        </w:rPr>
        <w:t>) I RAPPORTI CON LE FAMIGLIE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D7316" w:rsidRPr="00672220" w14:paraId="4468C325" w14:textId="77777777" w:rsidTr="00426915">
        <w:tc>
          <w:tcPr>
            <w:tcW w:w="10060" w:type="dxa"/>
          </w:tcPr>
          <w:p w14:paraId="5AD4C4CF" w14:textId="77777777" w:rsidR="007D7316" w:rsidRPr="00E65894" w:rsidRDefault="007D7316" w:rsidP="00591A00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b w:val="0"/>
                <w:bCs/>
                <w:szCs w:val="20"/>
              </w:rPr>
            </w:pPr>
            <w:r w:rsidRPr="00E65894">
              <w:rPr>
                <w:rFonts w:asciiTheme="minorHAnsi" w:hAnsiTheme="minorHAnsi" w:cstheme="minorHAnsi"/>
                <w:b w:val="0"/>
                <w:bCs/>
                <w:szCs w:val="20"/>
              </w:rPr>
              <w:t>Comunicazione tramite Registro on-line e piattaforma G-suite.</w:t>
            </w:r>
          </w:p>
          <w:p w14:paraId="2F8F21F3" w14:textId="77777777" w:rsidR="007D7316" w:rsidRPr="00E65894" w:rsidRDefault="007D7316" w:rsidP="00591A00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b w:val="0"/>
                <w:bCs/>
                <w:szCs w:val="20"/>
              </w:rPr>
            </w:pPr>
            <w:r w:rsidRPr="00E65894">
              <w:rPr>
                <w:rFonts w:asciiTheme="minorHAnsi" w:hAnsiTheme="minorHAnsi" w:cstheme="minorHAnsi"/>
                <w:b w:val="0"/>
                <w:bCs/>
                <w:szCs w:val="20"/>
              </w:rPr>
              <w:t xml:space="preserve">colloqui individuali su appuntamento; </w:t>
            </w:r>
          </w:p>
          <w:p w14:paraId="21163E92" w14:textId="77777777" w:rsidR="007D7316" w:rsidRPr="00E65894" w:rsidRDefault="007D7316" w:rsidP="00591A00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b w:val="0"/>
                <w:bCs/>
                <w:szCs w:val="20"/>
              </w:rPr>
            </w:pPr>
            <w:r w:rsidRPr="00E65894">
              <w:rPr>
                <w:rFonts w:asciiTheme="minorHAnsi" w:hAnsiTheme="minorHAnsi" w:cstheme="minorHAnsi"/>
                <w:b w:val="0"/>
                <w:bCs/>
                <w:szCs w:val="20"/>
              </w:rPr>
              <w:t xml:space="preserve">colloqui generali programmati dalla scuola; </w:t>
            </w:r>
          </w:p>
          <w:p w14:paraId="6D6B31F7" w14:textId="77777777" w:rsidR="007D7316" w:rsidRPr="00672220" w:rsidRDefault="007D7316" w:rsidP="00591A00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Cs w:val="20"/>
              </w:rPr>
            </w:pPr>
            <w:r w:rsidRPr="00E65894">
              <w:rPr>
                <w:rFonts w:asciiTheme="minorHAnsi" w:hAnsiTheme="minorHAnsi" w:cstheme="minorHAnsi"/>
                <w:b w:val="0"/>
                <w:bCs/>
                <w:szCs w:val="20"/>
              </w:rPr>
              <w:t xml:space="preserve">comunicazioni o convocazioni in casi particolari da parte del coordinatore di classe su indicazione dei docenti (scarso impegno, assenze ingiustificate, comportamenti censurabili sotto il profilo disciplinare, </w:t>
            </w:r>
            <w:proofErr w:type="spellStart"/>
            <w:r w:rsidRPr="00E65894">
              <w:rPr>
                <w:rFonts w:asciiTheme="minorHAnsi" w:hAnsiTheme="minorHAnsi" w:cstheme="minorHAnsi"/>
                <w:b w:val="0"/>
                <w:bCs/>
                <w:szCs w:val="20"/>
              </w:rPr>
              <w:t>ecc</w:t>
            </w:r>
            <w:proofErr w:type="spellEnd"/>
            <w:r w:rsidRPr="00E65894">
              <w:rPr>
                <w:rFonts w:asciiTheme="minorHAnsi" w:hAnsiTheme="minorHAnsi" w:cstheme="minorHAnsi"/>
                <w:b w:val="0"/>
                <w:bCs/>
                <w:szCs w:val="20"/>
              </w:rPr>
              <w:t>).</w:t>
            </w:r>
          </w:p>
        </w:tc>
      </w:tr>
    </w:tbl>
    <w:p w14:paraId="6308A621" w14:textId="77777777" w:rsidR="007D7316" w:rsidRPr="00672220" w:rsidRDefault="007D7316" w:rsidP="00591A00">
      <w:pPr>
        <w:ind w:left="-567"/>
        <w:contextualSpacing/>
        <w:rPr>
          <w:rFonts w:asciiTheme="minorHAnsi" w:eastAsia="Times New Roman" w:hAnsiTheme="minorHAnsi" w:cstheme="minorHAnsi"/>
          <w:bCs/>
          <w:lang w:bidi="it-IT"/>
        </w:rPr>
      </w:pPr>
    </w:p>
    <w:p w14:paraId="5DDA1F25" w14:textId="77777777" w:rsidR="007D7316" w:rsidRPr="00672220" w:rsidRDefault="007D7316" w:rsidP="00591A00">
      <w:pPr>
        <w:widowControl w:val="0"/>
        <w:autoSpaceDE w:val="0"/>
        <w:autoSpaceDN w:val="0"/>
        <w:contextualSpacing/>
        <w:jc w:val="both"/>
        <w:rPr>
          <w:rFonts w:asciiTheme="minorHAnsi" w:eastAsia="Arial" w:hAnsiTheme="minorHAnsi" w:cstheme="minorHAnsi"/>
          <w:lang w:bidi="it-IT"/>
        </w:rPr>
      </w:pPr>
    </w:p>
    <w:p w14:paraId="13E9C282" w14:textId="0391EE12" w:rsidR="007D7316" w:rsidRDefault="007D7316" w:rsidP="00591A00">
      <w:pPr>
        <w:widowControl w:val="0"/>
        <w:autoSpaceDE w:val="0"/>
        <w:autoSpaceDN w:val="0"/>
        <w:contextualSpacing/>
        <w:jc w:val="both"/>
        <w:rPr>
          <w:rFonts w:asciiTheme="minorHAnsi" w:eastAsia="Arial" w:hAnsiTheme="minorHAnsi" w:cstheme="minorHAnsi"/>
          <w:b/>
          <w:i/>
          <w:lang w:bidi="it-IT"/>
        </w:rPr>
      </w:pPr>
      <w:r w:rsidRPr="00672220">
        <w:rPr>
          <w:rFonts w:asciiTheme="minorHAnsi" w:eastAsia="Arial" w:hAnsiTheme="minorHAnsi" w:cstheme="minorHAnsi"/>
          <w:b/>
          <w:i/>
          <w:lang w:bidi="it-IT"/>
        </w:rPr>
        <w:t>______________</w:t>
      </w:r>
      <w:r w:rsidRPr="00672220">
        <w:rPr>
          <w:rFonts w:asciiTheme="minorHAnsi" w:eastAsia="Arial" w:hAnsiTheme="minorHAnsi" w:cstheme="minorHAnsi"/>
          <w:b/>
          <w:i/>
          <w:lang w:bidi="it-IT"/>
        </w:rPr>
        <w:tab/>
      </w:r>
      <w:r w:rsidRPr="00672220">
        <w:rPr>
          <w:rFonts w:asciiTheme="minorHAnsi" w:eastAsia="Arial" w:hAnsiTheme="minorHAnsi" w:cstheme="minorHAnsi"/>
          <w:b/>
          <w:i/>
          <w:lang w:bidi="it-IT"/>
        </w:rPr>
        <w:tab/>
      </w:r>
      <w:r w:rsidRPr="00672220">
        <w:rPr>
          <w:rFonts w:asciiTheme="minorHAnsi" w:eastAsia="Arial" w:hAnsiTheme="minorHAnsi" w:cstheme="minorHAnsi"/>
          <w:b/>
          <w:i/>
          <w:lang w:bidi="it-IT"/>
        </w:rPr>
        <w:tab/>
      </w:r>
      <w:r w:rsidRPr="00672220">
        <w:rPr>
          <w:rFonts w:asciiTheme="minorHAnsi" w:eastAsia="Arial" w:hAnsiTheme="minorHAnsi" w:cstheme="minorHAnsi"/>
          <w:b/>
          <w:i/>
          <w:lang w:bidi="it-IT"/>
        </w:rPr>
        <w:tab/>
      </w:r>
      <w:r w:rsidRPr="00672220">
        <w:rPr>
          <w:rFonts w:asciiTheme="minorHAnsi" w:eastAsia="Arial" w:hAnsiTheme="minorHAnsi" w:cstheme="minorHAnsi"/>
          <w:b/>
          <w:i/>
          <w:lang w:bidi="it-IT"/>
        </w:rPr>
        <w:tab/>
      </w:r>
      <w:r w:rsidRPr="00672220">
        <w:rPr>
          <w:rFonts w:asciiTheme="minorHAnsi" w:eastAsia="Arial" w:hAnsiTheme="minorHAnsi" w:cstheme="minorHAnsi"/>
          <w:b/>
          <w:i/>
          <w:lang w:bidi="it-IT"/>
        </w:rPr>
        <w:tab/>
      </w:r>
      <w:r w:rsidRPr="00672220">
        <w:rPr>
          <w:rFonts w:asciiTheme="minorHAnsi" w:eastAsia="Arial" w:hAnsiTheme="minorHAnsi" w:cstheme="minorHAnsi"/>
          <w:b/>
          <w:i/>
          <w:lang w:bidi="it-IT"/>
        </w:rPr>
        <w:tab/>
        <w:t>Firma del Docente</w:t>
      </w:r>
    </w:p>
    <w:p w14:paraId="0157DE2E" w14:textId="77777777" w:rsidR="00B15965" w:rsidRPr="00672220" w:rsidRDefault="00B15965" w:rsidP="00591A00">
      <w:pPr>
        <w:widowControl w:val="0"/>
        <w:autoSpaceDE w:val="0"/>
        <w:autoSpaceDN w:val="0"/>
        <w:contextualSpacing/>
        <w:jc w:val="both"/>
        <w:rPr>
          <w:rFonts w:asciiTheme="minorHAnsi" w:eastAsia="Arial" w:hAnsiTheme="minorHAnsi" w:cstheme="minorHAnsi"/>
          <w:b/>
          <w:i/>
          <w:lang w:bidi="it-IT"/>
        </w:rPr>
      </w:pPr>
    </w:p>
    <w:p w14:paraId="1DE24438" w14:textId="22F33F17" w:rsidR="007D7316" w:rsidRPr="00672220" w:rsidRDefault="00B15965" w:rsidP="00591A00">
      <w:pPr>
        <w:ind w:left="4956" w:firstLine="708"/>
        <w:contextualSpacing/>
        <w:rPr>
          <w:rFonts w:asciiTheme="minorHAnsi" w:hAnsiTheme="minorHAnsi" w:cstheme="minorHAnsi"/>
        </w:rPr>
      </w:pPr>
      <w:r w:rsidRPr="00672220">
        <w:rPr>
          <w:rFonts w:asciiTheme="minorHAnsi" w:eastAsia="Arial" w:hAnsiTheme="minorHAnsi" w:cstheme="minorHAnsi"/>
          <w:b/>
          <w:i/>
          <w:lang w:bidi="it-IT"/>
        </w:rPr>
        <w:t>______________</w:t>
      </w:r>
      <w:r w:rsidRPr="00672220">
        <w:rPr>
          <w:rFonts w:asciiTheme="minorHAnsi" w:eastAsia="Arial" w:hAnsiTheme="minorHAnsi" w:cstheme="minorHAnsi"/>
          <w:b/>
          <w:i/>
          <w:lang w:bidi="it-IT"/>
        </w:rPr>
        <w:tab/>
      </w:r>
    </w:p>
    <w:sectPr w:rsidR="007D7316" w:rsidRPr="00672220" w:rsidSect="0093293D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3212"/>
    <w:multiLevelType w:val="hybridMultilevel"/>
    <w:tmpl w:val="24DC639E"/>
    <w:lvl w:ilvl="0" w:tplc="A5DC6E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3F4E1B2A">
      <w:numFmt w:val="bullet"/>
      <w:lvlText w:val="•"/>
      <w:lvlJc w:val="left"/>
      <w:pPr>
        <w:ind w:left="1425" w:hanging="705"/>
      </w:pPr>
      <w:rPr>
        <w:rFonts w:ascii="Times New Roman" w:eastAsia="Arial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92DCF"/>
    <w:multiLevelType w:val="hybridMultilevel"/>
    <w:tmpl w:val="1E54F57A"/>
    <w:lvl w:ilvl="0" w:tplc="D76035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5C25C0"/>
    <w:multiLevelType w:val="hybridMultilevel"/>
    <w:tmpl w:val="FE605DA8"/>
    <w:lvl w:ilvl="0" w:tplc="D76035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3B7CEF"/>
    <w:multiLevelType w:val="hybridMultilevel"/>
    <w:tmpl w:val="F80C6C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34022"/>
    <w:multiLevelType w:val="multilevel"/>
    <w:tmpl w:val="0410001D"/>
    <w:styleLink w:val="Sti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4C20B0C"/>
    <w:multiLevelType w:val="hybridMultilevel"/>
    <w:tmpl w:val="94E2350E"/>
    <w:lvl w:ilvl="0" w:tplc="D76035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6630A9"/>
    <w:multiLevelType w:val="hybridMultilevel"/>
    <w:tmpl w:val="FAD2EE7A"/>
    <w:lvl w:ilvl="0" w:tplc="A5DC6E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C5FB4"/>
    <w:multiLevelType w:val="hybridMultilevel"/>
    <w:tmpl w:val="3C5AB9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E6569"/>
    <w:multiLevelType w:val="hybridMultilevel"/>
    <w:tmpl w:val="6DCE0B56"/>
    <w:lvl w:ilvl="0" w:tplc="4C9418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55018"/>
    <w:multiLevelType w:val="hybridMultilevel"/>
    <w:tmpl w:val="F10E69CC"/>
    <w:lvl w:ilvl="0" w:tplc="4C9418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E701AB"/>
    <w:multiLevelType w:val="hybridMultilevel"/>
    <w:tmpl w:val="6414BEFC"/>
    <w:lvl w:ilvl="0" w:tplc="A5DC6E30">
      <w:start w:val="1"/>
      <w:numFmt w:val="bullet"/>
      <w:lvlText w:val=""/>
      <w:lvlJc w:val="left"/>
      <w:pPr>
        <w:ind w:left="12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1" w15:restartNumberingAfterBreak="0">
    <w:nsid w:val="31E96AE2"/>
    <w:multiLevelType w:val="hybridMultilevel"/>
    <w:tmpl w:val="6DDE50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E2351"/>
    <w:multiLevelType w:val="hybridMultilevel"/>
    <w:tmpl w:val="0F6C1A8A"/>
    <w:lvl w:ilvl="0" w:tplc="A5DC6E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611ADC"/>
    <w:multiLevelType w:val="hybridMultilevel"/>
    <w:tmpl w:val="6ED416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A0E80"/>
    <w:multiLevelType w:val="hybridMultilevel"/>
    <w:tmpl w:val="F9A848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A0489"/>
    <w:multiLevelType w:val="hybridMultilevel"/>
    <w:tmpl w:val="7E40F1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FE27A1"/>
    <w:multiLevelType w:val="hybridMultilevel"/>
    <w:tmpl w:val="F2069A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058A6"/>
    <w:multiLevelType w:val="hybridMultilevel"/>
    <w:tmpl w:val="310273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54284"/>
    <w:multiLevelType w:val="hybridMultilevel"/>
    <w:tmpl w:val="EDB6DC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B6EBE"/>
    <w:multiLevelType w:val="hybridMultilevel"/>
    <w:tmpl w:val="702E2588"/>
    <w:lvl w:ilvl="0" w:tplc="34F4EC5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736E1"/>
    <w:multiLevelType w:val="hybridMultilevel"/>
    <w:tmpl w:val="10AC1B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21E1D"/>
    <w:multiLevelType w:val="hybridMultilevel"/>
    <w:tmpl w:val="0FF0B3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339A7"/>
    <w:multiLevelType w:val="multilevel"/>
    <w:tmpl w:val="01BE3A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C032E12"/>
    <w:multiLevelType w:val="hybridMultilevel"/>
    <w:tmpl w:val="2446E0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716EB"/>
    <w:multiLevelType w:val="hybridMultilevel"/>
    <w:tmpl w:val="55AE53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044FF"/>
    <w:multiLevelType w:val="hybridMultilevel"/>
    <w:tmpl w:val="3952824A"/>
    <w:lvl w:ilvl="0" w:tplc="D76035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D3E0C"/>
    <w:multiLevelType w:val="hybridMultilevel"/>
    <w:tmpl w:val="162603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3D1579"/>
    <w:multiLevelType w:val="hybridMultilevel"/>
    <w:tmpl w:val="B824D148"/>
    <w:lvl w:ilvl="0" w:tplc="50A2DA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656088"/>
    <w:multiLevelType w:val="hybridMultilevel"/>
    <w:tmpl w:val="FF32C2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A55CBE"/>
    <w:multiLevelType w:val="hybridMultilevel"/>
    <w:tmpl w:val="3E3849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C1B6F"/>
    <w:multiLevelType w:val="hybridMultilevel"/>
    <w:tmpl w:val="7400B68A"/>
    <w:lvl w:ilvl="0" w:tplc="D76035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247832"/>
    <w:multiLevelType w:val="multilevel"/>
    <w:tmpl w:val="DB2C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512CED"/>
    <w:multiLevelType w:val="hybridMultilevel"/>
    <w:tmpl w:val="645A41E4"/>
    <w:lvl w:ilvl="0" w:tplc="F83A7A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9"/>
  </w:num>
  <w:num w:numId="4">
    <w:abstractNumId w:val="8"/>
  </w:num>
  <w:num w:numId="5">
    <w:abstractNumId w:val="10"/>
  </w:num>
  <w:num w:numId="6">
    <w:abstractNumId w:val="6"/>
  </w:num>
  <w:num w:numId="7">
    <w:abstractNumId w:val="0"/>
  </w:num>
  <w:num w:numId="8">
    <w:abstractNumId w:val="12"/>
  </w:num>
  <w:num w:numId="9">
    <w:abstractNumId w:val="26"/>
  </w:num>
  <w:num w:numId="10">
    <w:abstractNumId w:val="5"/>
  </w:num>
  <w:num w:numId="11">
    <w:abstractNumId w:val="3"/>
  </w:num>
  <w:num w:numId="12">
    <w:abstractNumId w:val="9"/>
  </w:num>
  <w:num w:numId="13">
    <w:abstractNumId w:val="15"/>
  </w:num>
  <w:num w:numId="14">
    <w:abstractNumId w:val="25"/>
  </w:num>
  <w:num w:numId="15">
    <w:abstractNumId w:val="1"/>
  </w:num>
  <w:num w:numId="16">
    <w:abstractNumId w:val="30"/>
  </w:num>
  <w:num w:numId="17">
    <w:abstractNumId w:val="2"/>
  </w:num>
  <w:num w:numId="18">
    <w:abstractNumId w:val="22"/>
  </w:num>
  <w:num w:numId="19">
    <w:abstractNumId w:val="28"/>
  </w:num>
  <w:num w:numId="20">
    <w:abstractNumId w:val="31"/>
  </w:num>
  <w:num w:numId="21">
    <w:abstractNumId w:val="32"/>
  </w:num>
  <w:num w:numId="22">
    <w:abstractNumId w:val="11"/>
  </w:num>
  <w:num w:numId="23">
    <w:abstractNumId w:val="21"/>
  </w:num>
  <w:num w:numId="24">
    <w:abstractNumId w:val="18"/>
  </w:num>
  <w:num w:numId="25">
    <w:abstractNumId w:val="14"/>
  </w:num>
  <w:num w:numId="26">
    <w:abstractNumId w:val="23"/>
  </w:num>
  <w:num w:numId="27">
    <w:abstractNumId w:val="13"/>
  </w:num>
  <w:num w:numId="28">
    <w:abstractNumId w:val="16"/>
  </w:num>
  <w:num w:numId="29">
    <w:abstractNumId w:val="7"/>
  </w:num>
  <w:num w:numId="30">
    <w:abstractNumId w:val="24"/>
  </w:num>
  <w:num w:numId="31">
    <w:abstractNumId w:val="20"/>
  </w:num>
  <w:num w:numId="32">
    <w:abstractNumId w:val="2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C6F"/>
    <w:rsid w:val="00007F8D"/>
    <w:rsid w:val="00030477"/>
    <w:rsid w:val="00043A54"/>
    <w:rsid w:val="00044DE4"/>
    <w:rsid w:val="00054C14"/>
    <w:rsid w:val="00085D10"/>
    <w:rsid w:val="000867CD"/>
    <w:rsid w:val="000D07A1"/>
    <w:rsid w:val="000E3233"/>
    <w:rsid w:val="000F6628"/>
    <w:rsid w:val="00123F43"/>
    <w:rsid w:val="00127DC2"/>
    <w:rsid w:val="00130852"/>
    <w:rsid w:val="00190732"/>
    <w:rsid w:val="00196994"/>
    <w:rsid w:val="003305F1"/>
    <w:rsid w:val="00426915"/>
    <w:rsid w:val="005146EB"/>
    <w:rsid w:val="00591A00"/>
    <w:rsid w:val="00594CC3"/>
    <w:rsid w:val="00596A44"/>
    <w:rsid w:val="005A7CC1"/>
    <w:rsid w:val="005F6AF8"/>
    <w:rsid w:val="00672220"/>
    <w:rsid w:val="006B5AE6"/>
    <w:rsid w:val="006B5C6D"/>
    <w:rsid w:val="00706988"/>
    <w:rsid w:val="0076788C"/>
    <w:rsid w:val="00796474"/>
    <w:rsid w:val="007B5C6F"/>
    <w:rsid w:val="007C5FC3"/>
    <w:rsid w:val="007D7316"/>
    <w:rsid w:val="007E0B85"/>
    <w:rsid w:val="007F38FB"/>
    <w:rsid w:val="00806EF9"/>
    <w:rsid w:val="00832E3C"/>
    <w:rsid w:val="00881371"/>
    <w:rsid w:val="00885E6C"/>
    <w:rsid w:val="008959BE"/>
    <w:rsid w:val="008F7D3B"/>
    <w:rsid w:val="009207F4"/>
    <w:rsid w:val="009220C4"/>
    <w:rsid w:val="0093293D"/>
    <w:rsid w:val="009A5678"/>
    <w:rsid w:val="009D6B8E"/>
    <w:rsid w:val="00A05725"/>
    <w:rsid w:val="00A21E2E"/>
    <w:rsid w:val="00A31B4D"/>
    <w:rsid w:val="00A470EC"/>
    <w:rsid w:val="00A55BC5"/>
    <w:rsid w:val="00A80197"/>
    <w:rsid w:val="00B15965"/>
    <w:rsid w:val="00B368F9"/>
    <w:rsid w:val="00B757C8"/>
    <w:rsid w:val="00B9020C"/>
    <w:rsid w:val="00C90145"/>
    <w:rsid w:val="00CA2295"/>
    <w:rsid w:val="00D02A4D"/>
    <w:rsid w:val="00D1379D"/>
    <w:rsid w:val="00D1699D"/>
    <w:rsid w:val="00D808BB"/>
    <w:rsid w:val="00DF0B0A"/>
    <w:rsid w:val="00E2304E"/>
    <w:rsid w:val="00E27051"/>
    <w:rsid w:val="00E432FD"/>
    <w:rsid w:val="00E65894"/>
    <w:rsid w:val="00E91B1B"/>
    <w:rsid w:val="00E95FDE"/>
    <w:rsid w:val="00EA0D1C"/>
    <w:rsid w:val="00EC755D"/>
    <w:rsid w:val="00EC79E6"/>
    <w:rsid w:val="00F3032B"/>
    <w:rsid w:val="00F75229"/>
    <w:rsid w:val="00F8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D329"/>
  <w15:chartTrackingRefBased/>
  <w15:docId w15:val="{F5F4F182-3AF8-4617-96D2-7128A367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sz w:val="28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D7316"/>
    <w:rPr>
      <w:rFonts w:ascii="Calibri" w:eastAsia="Calibri" w:hAnsi="Calibri" w:cs="Calibri"/>
      <w:b w:val="0"/>
      <w:sz w:val="20"/>
      <w:lang w:eastAsia="it-IT"/>
    </w:rPr>
  </w:style>
  <w:style w:type="paragraph" w:styleId="Titolo6">
    <w:name w:val="heading 6"/>
    <w:basedOn w:val="Normale"/>
    <w:next w:val="Normale"/>
    <w:link w:val="Titolo6Carattere"/>
    <w:rsid w:val="007D7316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F3032B"/>
    <w:pPr>
      <w:numPr>
        <w:numId w:val="1"/>
      </w:numPr>
    </w:pPr>
  </w:style>
  <w:style w:type="character" w:customStyle="1" w:styleId="Titolo6Carattere">
    <w:name w:val="Titolo 6 Carattere"/>
    <w:basedOn w:val="Carpredefinitoparagrafo"/>
    <w:link w:val="Titolo6"/>
    <w:rsid w:val="007D7316"/>
    <w:rPr>
      <w:rFonts w:ascii="Calibri" w:eastAsia="Calibri" w:hAnsi="Calibri" w:cs="Calibri"/>
      <w:sz w:val="20"/>
      <w:lang w:eastAsia="it-IT"/>
    </w:rPr>
  </w:style>
  <w:style w:type="paragraph" w:styleId="NormaleWeb">
    <w:name w:val="Normal (Web)"/>
    <w:basedOn w:val="Normale"/>
    <w:uiPriority w:val="99"/>
    <w:unhideWhenUsed/>
    <w:rsid w:val="007D73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D7316"/>
    <w:pPr>
      <w:autoSpaceDE w:val="0"/>
      <w:autoSpaceDN w:val="0"/>
      <w:adjustRightInd w:val="0"/>
    </w:pPr>
    <w:rPr>
      <w:rFonts w:eastAsia="Times New Roman"/>
      <w:b w:val="0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D7316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7316"/>
    <w:rPr>
      <w:rFonts w:ascii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D7316"/>
    <w:pPr>
      <w:suppressAutoHyphens/>
    </w:pPr>
    <w:rPr>
      <w:rFonts w:eastAsia="Cambria"/>
      <w:b w:val="0"/>
      <w:sz w:val="20"/>
      <w:lang w:eastAsia="it-IT" w:bidi="it-IT"/>
    </w:rPr>
  </w:style>
  <w:style w:type="paragraph" w:styleId="Nessunaspaziatura">
    <w:name w:val="No Spacing"/>
    <w:uiPriority w:val="1"/>
    <w:qFormat/>
    <w:rsid w:val="007D7316"/>
    <w:rPr>
      <w:rFonts w:ascii="Calibri" w:eastAsia="Times New Roman" w:hAnsi="Calibri"/>
      <w:b w:val="0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rsid w:val="007D731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7D7316"/>
    <w:rPr>
      <w:rFonts w:eastAsia="Times New Roman"/>
      <w:b w:val="0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806EF9"/>
    <w:rPr>
      <w:rFonts w:ascii="Calibri" w:hAnsi="Calibri"/>
      <w:b w:val="0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EC79E6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EC79E6"/>
    <w:rPr>
      <w:rFonts w:eastAsia="Times New Roman"/>
      <w:b w:val="0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2024-09-26T07:19:00Z</dcterms:created>
  <dcterms:modified xsi:type="dcterms:W3CDTF">2024-09-26T07:19:00Z</dcterms:modified>
</cp:coreProperties>
</file>